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2288F" w14:textId="7AE3B9FD" w:rsidR="00EF0FBA" w:rsidRPr="00012CBE" w:rsidRDefault="00A54BFF" w:rsidP="00EF0FBA">
      <w:pPr>
        <w:ind w:left="144"/>
        <w:jc w:val="center"/>
        <w:rPr>
          <w:rFonts w:ascii="Times New Roman" w:hAnsi="Times New Roman"/>
          <w:b/>
          <w:bCs/>
          <w:sz w:val="32"/>
          <w:szCs w:val="32"/>
        </w:rPr>
      </w:pPr>
      <w:r>
        <w:rPr>
          <w:rFonts w:ascii="Times New Roman" w:hAnsi="Times New Roman"/>
          <w:noProof/>
          <w:sz w:val="32"/>
          <w:szCs w:val="32"/>
        </w:rPr>
        <mc:AlternateContent>
          <mc:Choice Requires="wpg">
            <w:drawing>
              <wp:anchor distT="0" distB="0" distL="114300" distR="114300" simplePos="0" relativeHeight="251660288" behindDoc="0" locked="0" layoutInCell="1" allowOverlap="1" wp14:anchorId="3A148D2C" wp14:editId="2B7321C8">
                <wp:simplePos x="0" y="0"/>
                <wp:positionH relativeFrom="column">
                  <wp:posOffset>-495300</wp:posOffset>
                </wp:positionH>
                <wp:positionV relativeFrom="paragraph">
                  <wp:posOffset>-995680</wp:posOffset>
                </wp:positionV>
                <wp:extent cx="304800" cy="11106150"/>
                <wp:effectExtent l="50800" t="0" r="50800" b="698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1106150"/>
                          <a:chOff x="1080" y="-30"/>
                          <a:chExt cx="480" cy="17490"/>
                        </a:xfrm>
                      </wpg:grpSpPr>
                      <wps:wsp>
                        <wps:cNvPr id="7" name="Line 4"/>
                        <wps:cNvCnPr>
                          <a:cxnSpLocks noChangeShapeType="1"/>
                        </wps:cNvCnPr>
                        <wps:spPr bwMode="auto">
                          <a:xfrm>
                            <a:off x="1080" y="-30"/>
                            <a:ext cx="0" cy="17490"/>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320" y="-30"/>
                            <a:ext cx="0" cy="17310"/>
                          </a:xfrm>
                          <a:prstGeom prst="line">
                            <a:avLst/>
                          </a:prstGeom>
                          <a:noFill/>
                          <a:ln w="88900">
                            <a:solidFill>
                              <a:srgbClr val="FF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560" y="-30"/>
                            <a:ext cx="0" cy="17130"/>
                          </a:xfrm>
                          <a:prstGeom prst="line">
                            <a:avLst/>
                          </a:prstGeom>
                          <a:noFill/>
                          <a:ln w="88900">
                            <a:solidFill>
                              <a:srgbClr val="00FF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B4D2838" id="Group 6" o:spid="_x0000_s1026" style="position:absolute;margin-left:-39pt;margin-top:-78.35pt;width:24pt;height:874.5pt;z-index:251660288" coordorigin="1080,-30" coordsize="480,174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">
                <v:line id="Line 4" o:spid="_x0000_s1027" style="position:absolute;visibility:visible;mso-wrap-style:square" from="1080,-30" to="1080,17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RHsPcQAAADaAAAADwAAAGRycy9kb3ducmV2LnhtbESPQWsCMRSE74X+h/AK3mq21VrdGkUE&#10;RTy1Vmy9PTfP3aWbl2UTzfrvjVDwOMzMN8x42ppKnKlxpWUFL90EBHFmdcm5gu334nkIwnlkjZVl&#10;UnAhB9PJ48MYU20Df9F543MRIexSVFB4X6dSuqwgg65ra+LoHW1j0EfZ5FI3GCLcVPI1SQbSYMlx&#10;ocCa5gVlf5uTURDWn/09b4+9ZRgd3i7ZKPz+7HKlOk/t7AOEp9bfw//tlVbwDrcr8QbIyR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Eew9xAAAANoAAAAPAAAAAAAAAAAA&#10;AAAAAKECAABkcnMvZG93bnJldi54bWxQSwUGAAAAAAQABAD5AAAAkgMAAAAA&#10;" strokeweight="7pt"/>
                <v:line id="Line 5" o:spid="_x0000_s1028" style="position:absolute;visibility:visible;mso-wrap-style:square" from="1320,-30" to="1320,17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0aKxLwAAADaAAAADwAAAGRycy9kb3ducmV2LnhtbERPSwrCMBDdC94hjOBGNNGFSDWKCKIL&#10;FfwcYGzGtthMahO13t4sBJeP958tGluKF9W+cKxhOFAgiFNnCs40XM7r/gSED8gGS8ek4UMeFvN2&#10;a4aJcW8+0usUMhFD2CeoIQ+hSqT0aU4W/cBVxJG7udpiiLDOpKnxHcNtKUdKjaXFgmNDjhWtckrv&#10;p6fV8HTpbqMm6jE6yPLaM3uplsVN626nWU5BBGrCX/xzb42GuDVeiTdAzr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40aKxLwAAADaAAAADwAAAAAAAAAAAAAAAAChAgAA&#10;ZHJzL2Rvd25yZXYueG1sUEsFBgAAAAAEAAQA+QAAAIoDAAAAAA==&#10;" strokecolor="red" strokeweight="7pt"/>
                <v:line id="Line 6" o:spid="_x0000_s1029" style="position:absolute;visibility:visible;mso-wrap-style:square" from="1560,-30" to="1560,17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1t+uMIAAADaAAAADwAAAGRycy9kb3ducmV2LnhtbESPQYvCMBSE7wv+h/AEb2uqB3dbjaKC&#10;4sUFq+L10TzbYvNSmtTWf28WFvY4zMw3zGLVm0o8qXGlZQWTcQSCOLO65FzB5bz7/AbhPLLGyjIp&#10;eJGD1XLwscBE245P9Ex9LgKEXYIKCu/rREqXFWTQjW1NHLy7bQz6IJtc6ga7ADeVnEbRTBosOSwU&#10;WNO2oOyRtkaB3sTdV3dr0/jnsGuPl9nVnPZXpUbDfj0H4an3/+G/9kEriOH3SrgBcvk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1t+uMIAAADaAAAADwAAAAAAAAAAAAAA&#10;AAChAgAAZHJzL2Rvd25yZXYueG1sUEsFBgAAAAAEAAQA+QAAAJADAAAAAA==&#10;" strokecolor="lime" strokeweight="7pt"/>
              </v:group>
            </w:pict>
          </mc:Fallback>
        </mc:AlternateContent>
      </w:r>
      <w:r w:rsidR="00EF0FBA" w:rsidRPr="00012CBE">
        <w:rPr>
          <w:rFonts w:ascii="Times New Roman" w:hAnsi="Times New Roman"/>
          <w:b/>
          <w:sz w:val="32"/>
          <w:szCs w:val="32"/>
        </w:rPr>
        <w:t>REPUBLIC OF KENYA</w:t>
      </w:r>
    </w:p>
    <w:p w14:paraId="5F4AC8D1" w14:textId="77777777" w:rsidR="00EF0FBA" w:rsidRPr="00012CBE" w:rsidRDefault="00EF0FBA" w:rsidP="00EF0FBA">
      <w:pPr>
        <w:rPr>
          <w:rFonts w:ascii="Times New Roman" w:hAnsi="Times New Roman"/>
        </w:rPr>
      </w:pPr>
      <w:r w:rsidRPr="00012CBE">
        <w:rPr>
          <w:rFonts w:ascii="Times New Roman" w:hAnsi="Times New Roman"/>
          <w:noProof/>
        </w:rPr>
        <w:drawing>
          <wp:anchor distT="0" distB="0" distL="114300" distR="114300" simplePos="0" relativeHeight="251661312" behindDoc="0" locked="0" layoutInCell="1" allowOverlap="1" wp14:anchorId="41789339" wp14:editId="49B4BB10">
            <wp:simplePos x="0" y="0"/>
            <wp:positionH relativeFrom="column">
              <wp:posOffset>2397125</wp:posOffset>
            </wp:positionH>
            <wp:positionV relativeFrom="paragraph">
              <wp:posOffset>-24130</wp:posOffset>
            </wp:positionV>
            <wp:extent cx="1095375" cy="9906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990600"/>
                    </a:xfrm>
                    <a:prstGeom prst="rect">
                      <a:avLst/>
                    </a:prstGeom>
                    <a:noFill/>
                  </pic:spPr>
                </pic:pic>
              </a:graphicData>
            </a:graphic>
          </wp:anchor>
        </w:drawing>
      </w:r>
    </w:p>
    <w:p w14:paraId="5306F615" w14:textId="77777777" w:rsidR="00EF0FBA" w:rsidRPr="00012CBE" w:rsidRDefault="00EF0FBA" w:rsidP="00EF0FBA">
      <w:pPr>
        <w:rPr>
          <w:rFonts w:ascii="Times New Roman" w:hAnsi="Times New Roman"/>
        </w:rPr>
      </w:pPr>
    </w:p>
    <w:p w14:paraId="4D1B5CA5" w14:textId="77777777" w:rsidR="00EF0FBA" w:rsidRPr="00012CBE" w:rsidRDefault="00EF0FBA" w:rsidP="00EF0FBA">
      <w:pPr>
        <w:rPr>
          <w:rFonts w:ascii="Times New Roman" w:hAnsi="Times New Roman"/>
          <w:b/>
          <w:sz w:val="28"/>
          <w:szCs w:val="28"/>
        </w:rPr>
      </w:pPr>
    </w:p>
    <w:p w14:paraId="2DBDF7B1" w14:textId="77777777" w:rsidR="00656D11" w:rsidRPr="00012CBE" w:rsidRDefault="00EF0FBA" w:rsidP="00656D11">
      <w:pPr>
        <w:spacing w:after="0"/>
        <w:jc w:val="center"/>
        <w:rPr>
          <w:rFonts w:ascii="Times New Roman" w:hAnsi="Times New Roman"/>
          <w:b/>
          <w:bCs/>
          <w:sz w:val="32"/>
          <w:szCs w:val="32"/>
        </w:rPr>
      </w:pPr>
      <w:r w:rsidRPr="00012CBE">
        <w:rPr>
          <w:rFonts w:ascii="Times New Roman" w:hAnsi="Times New Roman"/>
          <w:b/>
          <w:bCs/>
          <w:sz w:val="32"/>
          <w:szCs w:val="32"/>
        </w:rPr>
        <w:t>THE PRESIDENCY</w:t>
      </w:r>
    </w:p>
    <w:p w14:paraId="6BD3FB4B" w14:textId="77777777" w:rsidR="00EF0FBA" w:rsidRPr="00012CBE" w:rsidRDefault="00EF0FBA" w:rsidP="00656D11">
      <w:pPr>
        <w:spacing w:after="0"/>
        <w:jc w:val="center"/>
        <w:rPr>
          <w:rFonts w:ascii="Times New Roman" w:hAnsi="Times New Roman"/>
          <w:b/>
          <w:bCs/>
          <w:sz w:val="28"/>
          <w:szCs w:val="28"/>
        </w:rPr>
      </w:pPr>
      <w:r w:rsidRPr="00012CBE">
        <w:rPr>
          <w:rFonts w:ascii="Times New Roman" w:hAnsi="Times New Roman"/>
          <w:b/>
          <w:bCs/>
          <w:sz w:val="28"/>
          <w:szCs w:val="28"/>
        </w:rPr>
        <w:t>MINISTRY OF DEVOLUTION AND PLANNING</w:t>
      </w:r>
    </w:p>
    <w:p w14:paraId="3E5C5CB7" w14:textId="77777777" w:rsidR="00EF0FBA" w:rsidRPr="00012CBE" w:rsidRDefault="00656D11" w:rsidP="00656D11">
      <w:pPr>
        <w:spacing w:after="0"/>
        <w:jc w:val="center"/>
        <w:rPr>
          <w:rFonts w:ascii="Times New Roman" w:hAnsi="Times New Roman"/>
          <w:b/>
          <w:bCs/>
          <w:sz w:val="24"/>
          <w:szCs w:val="24"/>
        </w:rPr>
      </w:pPr>
      <w:r w:rsidRPr="00012CBE">
        <w:rPr>
          <w:rFonts w:ascii="Times New Roman" w:hAnsi="Times New Roman"/>
          <w:b/>
          <w:bCs/>
          <w:sz w:val="24"/>
          <w:szCs w:val="24"/>
        </w:rPr>
        <w:t>STATE DEPARTMENT FOR</w:t>
      </w:r>
      <w:r w:rsidR="00EF0FBA" w:rsidRPr="00012CBE">
        <w:rPr>
          <w:rFonts w:ascii="Times New Roman" w:hAnsi="Times New Roman"/>
          <w:b/>
          <w:bCs/>
          <w:sz w:val="24"/>
          <w:szCs w:val="24"/>
        </w:rPr>
        <w:t xml:space="preserve"> PLANNING AND STATISTICS</w:t>
      </w:r>
    </w:p>
    <w:p w14:paraId="785DA4AE" w14:textId="77777777" w:rsidR="00EF0FBA" w:rsidRPr="00012CBE" w:rsidRDefault="00EF0FBA" w:rsidP="00EF0FBA">
      <w:pPr>
        <w:rPr>
          <w:rFonts w:ascii="Times New Roman" w:hAnsi="Times New Roman"/>
        </w:rPr>
      </w:pPr>
    </w:p>
    <w:p w14:paraId="3B839D00" w14:textId="77777777" w:rsidR="00EF0FBA" w:rsidRPr="00012CBE" w:rsidRDefault="00EF0FBA" w:rsidP="00EF0FBA">
      <w:pPr>
        <w:rPr>
          <w:rFonts w:ascii="Times New Roman" w:hAnsi="Times New Roman"/>
        </w:rPr>
      </w:pPr>
    </w:p>
    <w:p w14:paraId="432AD128" w14:textId="77777777" w:rsidR="00EF0FBA" w:rsidRPr="00012CBE" w:rsidRDefault="00EF0FBA" w:rsidP="00EF0FBA">
      <w:pPr>
        <w:rPr>
          <w:rFonts w:ascii="Times New Roman" w:hAnsi="Times New Roman"/>
        </w:rPr>
      </w:pPr>
    </w:p>
    <w:p w14:paraId="5CA6C24C" w14:textId="77777777" w:rsidR="00EF0FBA" w:rsidRPr="00012CBE" w:rsidRDefault="00EF0FBA" w:rsidP="00EF0FBA">
      <w:pPr>
        <w:rPr>
          <w:rFonts w:ascii="Times New Roman" w:hAnsi="Times New Roman"/>
        </w:rPr>
      </w:pPr>
    </w:p>
    <w:p w14:paraId="0478C47D" w14:textId="77777777" w:rsidR="00EF0FBA" w:rsidRPr="00012CBE" w:rsidRDefault="00EF0FBA" w:rsidP="00EF0FBA">
      <w:pPr>
        <w:rPr>
          <w:rFonts w:ascii="Times New Roman" w:hAnsi="Times New Roman"/>
        </w:rPr>
      </w:pPr>
    </w:p>
    <w:p w14:paraId="2816B1F3" w14:textId="77777777" w:rsidR="00EF0FBA" w:rsidRPr="00012CBE" w:rsidRDefault="00EF0FBA" w:rsidP="00EF0FBA">
      <w:pPr>
        <w:rPr>
          <w:rFonts w:ascii="Times New Roman" w:hAnsi="Times New Roman"/>
        </w:rPr>
      </w:pPr>
    </w:p>
    <w:p w14:paraId="09B57625" w14:textId="77777777" w:rsidR="00EF0FBA" w:rsidRPr="00012CBE" w:rsidRDefault="00EF0FBA" w:rsidP="00EF0FBA">
      <w:pPr>
        <w:rPr>
          <w:rFonts w:ascii="Times New Roman" w:hAnsi="Times New Roman"/>
        </w:rPr>
      </w:pPr>
    </w:p>
    <w:p w14:paraId="11822C21" w14:textId="77777777" w:rsidR="00EF0FBA" w:rsidRPr="00012CBE" w:rsidRDefault="00EF0FBA" w:rsidP="00EF0FBA">
      <w:pPr>
        <w:rPr>
          <w:rFonts w:ascii="Times New Roman" w:hAnsi="Times New Roman"/>
        </w:rPr>
      </w:pPr>
    </w:p>
    <w:p w14:paraId="49E3BACA" w14:textId="77777777" w:rsidR="00EF0FBA" w:rsidRPr="00012CBE" w:rsidRDefault="00EF0FBA" w:rsidP="00EF0FBA">
      <w:pPr>
        <w:rPr>
          <w:rFonts w:ascii="Times New Roman" w:hAnsi="Times New Roman"/>
        </w:rPr>
      </w:pPr>
    </w:p>
    <w:p w14:paraId="4081B831" w14:textId="77777777" w:rsidR="00EF0FBA" w:rsidRPr="00012CBE" w:rsidRDefault="00EF0FBA" w:rsidP="00EF0FBA">
      <w:pPr>
        <w:rPr>
          <w:rFonts w:ascii="Times New Roman" w:hAnsi="Times New Roman"/>
        </w:rPr>
      </w:pPr>
    </w:p>
    <w:p w14:paraId="4B83FD5A" w14:textId="77777777" w:rsidR="00EF0FBA" w:rsidRPr="00012CBE" w:rsidRDefault="00656D11" w:rsidP="00656D11">
      <w:pPr>
        <w:jc w:val="center"/>
        <w:rPr>
          <w:rFonts w:ascii="Times New Roman" w:hAnsi="Times New Roman"/>
          <w:b/>
        </w:rPr>
      </w:pPr>
      <w:r w:rsidRPr="00012CBE">
        <w:rPr>
          <w:rFonts w:ascii="Times New Roman" w:hAnsi="Times New Roman"/>
          <w:b/>
        </w:rPr>
        <w:t>DRAFT GUIDELINE</w:t>
      </w:r>
      <w:r w:rsidR="00D52E07" w:rsidRPr="00012CBE">
        <w:rPr>
          <w:rFonts w:ascii="Times New Roman" w:hAnsi="Times New Roman"/>
          <w:b/>
        </w:rPr>
        <w:t>S</w:t>
      </w:r>
      <w:r w:rsidR="00EF0FBA" w:rsidRPr="00012CBE">
        <w:rPr>
          <w:rFonts w:ascii="Times New Roman" w:hAnsi="Times New Roman"/>
          <w:b/>
        </w:rPr>
        <w:t xml:space="preserve"> FOR PREPARATION OF COUNTY ANNUAL DEVELOPMENT PLANS</w:t>
      </w:r>
    </w:p>
    <w:p w14:paraId="219B3F76" w14:textId="77777777" w:rsidR="00EF0FBA" w:rsidRPr="00012CBE" w:rsidRDefault="00EF0FBA" w:rsidP="00EF0FBA">
      <w:pPr>
        <w:jc w:val="center"/>
        <w:rPr>
          <w:rFonts w:ascii="Times New Roman" w:hAnsi="Times New Roman"/>
          <w:b/>
          <w:sz w:val="24"/>
          <w:szCs w:val="24"/>
        </w:rPr>
      </w:pPr>
    </w:p>
    <w:p w14:paraId="5BDE5C92" w14:textId="77777777" w:rsidR="00EF0FBA" w:rsidRPr="00012CBE" w:rsidRDefault="00EF0FBA" w:rsidP="00EF0FBA">
      <w:pPr>
        <w:jc w:val="center"/>
        <w:rPr>
          <w:rFonts w:ascii="Times New Roman" w:hAnsi="Times New Roman"/>
          <w:b/>
          <w:sz w:val="24"/>
          <w:szCs w:val="24"/>
        </w:rPr>
      </w:pPr>
    </w:p>
    <w:p w14:paraId="7C922A8C" w14:textId="77777777" w:rsidR="00EF0FBA" w:rsidRPr="00012CBE" w:rsidRDefault="00EF0FBA" w:rsidP="00EF0FBA">
      <w:pPr>
        <w:jc w:val="center"/>
        <w:rPr>
          <w:rFonts w:ascii="Times New Roman" w:hAnsi="Times New Roman"/>
          <w:b/>
          <w:sz w:val="24"/>
          <w:szCs w:val="24"/>
        </w:rPr>
      </w:pPr>
    </w:p>
    <w:p w14:paraId="0E773114" w14:textId="77777777" w:rsidR="00EF0FBA" w:rsidRPr="00012CBE" w:rsidRDefault="00EF0FBA" w:rsidP="00EF0FBA">
      <w:pPr>
        <w:jc w:val="center"/>
        <w:rPr>
          <w:rFonts w:ascii="Times New Roman" w:hAnsi="Times New Roman"/>
          <w:b/>
          <w:sz w:val="24"/>
          <w:szCs w:val="24"/>
        </w:rPr>
      </w:pPr>
    </w:p>
    <w:p w14:paraId="0DA27541" w14:textId="77777777" w:rsidR="00EF0FBA" w:rsidRPr="00012CBE" w:rsidRDefault="00EF0FBA" w:rsidP="00EF0FBA">
      <w:pPr>
        <w:jc w:val="center"/>
        <w:rPr>
          <w:rFonts w:ascii="Times New Roman" w:hAnsi="Times New Roman"/>
          <w:b/>
          <w:sz w:val="24"/>
          <w:szCs w:val="24"/>
        </w:rPr>
      </w:pPr>
    </w:p>
    <w:p w14:paraId="2C78FFCD" w14:textId="77777777" w:rsidR="00EF0FBA" w:rsidRPr="00012CBE" w:rsidRDefault="00EF0FBA" w:rsidP="00EF0FBA">
      <w:pPr>
        <w:jc w:val="center"/>
        <w:rPr>
          <w:rFonts w:ascii="Times New Roman" w:hAnsi="Times New Roman"/>
          <w:b/>
          <w:sz w:val="24"/>
          <w:szCs w:val="24"/>
        </w:rPr>
      </w:pPr>
    </w:p>
    <w:p w14:paraId="38FA365D" w14:textId="77777777" w:rsidR="00EF0FBA" w:rsidRPr="00012CBE" w:rsidRDefault="00EF0FBA" w:rsidP="00EF0FBA">
      <w:pPr>
        <w:jc w:val="center"/>
        <w:rPr>
          <w:rFonts w:ascii="Times New Roman" w:hAnsi="Times New Roman"/>
          <w:b/>
          <w:sz w:val="24"/>
          <w:szCs w:val="24"/>
        </w:rPr>
      </w:pPr>
    </w:p>
    <w:p w14:paraId="72044DEC" w14:textId="77777777" w:rsidR="007358E7" w:rsidRPr="00012CBE" w:rsidRDefault="00D82B39" w:rsidP="007358E7">
      <w:pPr>
        <w:jc w:val="center"/>
        <w:rPr>
          <w:rFonts w:ascii="Times New Roman" w:hAnsi="Times New Roman"/>
        </w:rPr>
        <w:sectPr w:rsidR="007358E7" w:rsidRPr="00012CBE" w:rsidSect="005014DE">
          <w:footerReference w:type="default" r:id="rId9"/>
          <w:pgSz w:w="12240" w:h="15840"/>
          <w:pgMar w:top="1440" w:right="1440" w:bottom="1440" w:left="1440" w:header="720" w:footer="720" w:gutter="0"/>
          <w:pgNumType w:fmt="lowerRoman" w:start="1"/>
          <w:cols w:space="720"/>
          <w:titlePg/>
          <w:docGrid w:linePitch="360"/>
        </w:sectPr>
      </w:pPr>
      <w:r w:rsidRPr="00012CBE">
        <w:rPr>
          <w:rFonts w:ascii="Times New Roman" w:hAnsi="Times New Roman"/>
          <w:b/>
          <w:sz w:val="24"/>
          <w:szCs w:val="24"/>
        </w:rPr>
        <w:t>JUNE</w:t>
      </w:r>
      <w:r w:rsidR="007358E7" w:rsidRPr="00012CBE">
        <w:rPr>
          <w:rFonts w:ascii="Times New Roman" w:hAnsi="Times New Roman"/>
          <w:b/>
          <w:sz w:val="24"/>
          <w:szCs w:val="24"/>
        </w:rPr>
        <w:t>, 2017</w:t>
      </w:r>
    </w:p>
    <w:p w14:paraId="2A2E4328" w14:textId="34BB62D8" w:rsidR="00CD696C" w:rsidRPr="00012CBE" w:rsidRDefault="00CD5A53" w:rsidP="00CD5A53">
      <w:pPr>
        <w:pStyle w:val="Heading1"/>
        <w:spacing w:after="240"/>
        <w:rPr>
          <w:rFonts w:ascii="Times New Roman" w:hAnsi="Times New Roman" w:cs="Times New Roman"/>
          <w:b/>
          <w:color w:val="auto"/>
          <w:sz w:val="28"/>
          <w:szCs w:val="28"/>
        </w:rPr>
      </w:pPr>
      <w:bookmarkStart w:id="0" w:name="_Toc484183484"/>
      <w:r w:rsidRPr="00012CBE">
        <w:rPr>
          <w:rFonts w:ascii="Times New Roman" w:hAnsi="Times New Roman" w:cs="Times New Roman"/>
          <w:b/>
          <w:color w:val="auto"/>
          <w:sz w:val="28"/>
          <w:szCs w:val="28"/>
        </w:rPr>
        <w:lastRenderedPageBreak/>
        <w:t>TABLE OF CONTENTS</w:t>
      </w:r>
      <w:r w:rsidR="00A54BFF">
        <w:rPr>
          <w:rFonts w:ascii="Times New Roman" w:hAnsi="Times New Roman" w:cs="Times New Roman"/>
          <w:noProof/>
          <w:color w:val="auto"/>
          <w:sz w:val="28"/>
          <w:szCs w:val="28"/>
        </w:rPr>
        <mc:AlternateContent>
          <mc:Choice Requires="wps">
            <w:drawing>
              <wp:anchor distT="36576" distB="36576" distL="36576" distR="36576" simplePos="0" relativeHeight="251659264" behindDoc="0" locked="0" layoutInCell="1" allowOverlap="1" wp14:anchorId="357927FC" wp14:editId="3F2CCCD8">
                <wp:simplePos x="0" y="0"/>
                <wp:positionH relativeFrom="column">
                  <wp:posOffset>393700</wp:posOffset>
                </wp:positionH>
                <wp:positionV relativeFrom="paragraph">
                  <wp:posOffset>1560830</wp:posOffset>
                </wp:positionV>
                <wp:extent cx="5033645" cy="5854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33645" cy="585470"/>
                        </a:xfrm>
                        <a:prstGeom prst="rect">
                          <a:avLst/>
                        </a:prstGeom>
                        <a:solidFill>
                          <a:srgbClr val="FFFFFF">
                            <a:alpha val="0"/>
                          </a:srgbClr>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DC11782" w14:textId="77777777" w:rsidR="007B3AC9" w:rsidRDefault="007B3AC9" w:rsidP="00EF0FBA">
                            <w:pPr>
                              <w:pStyle w:val="msoaccenttext2"/>
                              <w:widowControl w:val="0"/>
                              <w:spacing w:after="0"/>
                              <w:rPr>
                                <w:rFonts w:ascii="Arial Black" w:hAnsi="Arial Black"/>
                                <w:i w:val="0"/>
                                <w:w w:val="90"/>
                                <w:sz w:val="28"/>
                                <w:szCs w:val="2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7927FC" id="_x0000_t202" coordsize="21600,21600" o:spt="202" path="m0,0l0,21600,21600,21600,21600,0xe">
                <v:stroke joinstyle="miter"/>
                <v:path gradientshapeok="t" o:connecttype="rect"/>
              </v:shapetype>
              <v:shape id="Text Box 4" o:spid="_x0000_s1026" type="#_x0000_t202" style="position:absolute;margin-left:31pt;margin-top:122.9pt;width:396.35pt;height:46.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" stroked="f" strokeweight="0">
                <v:fill opacity="0"/>
                <v:shadow color="#ccc" opacity="49150f"/>
                <o:lock v:ext="edit" shapetype="t"/>
                <v:textbox inset="2.85pt,2.85pt,2.85pt,2.85pt">
                  <w:txbxContent>
                    <w:p w14:paraId="2DC11782" w14:textId="77777777" w:rsidR="007B3AC9" w:rsidRDefault="007B3AC9" w:rsidP="00EF0FBA">
                      <w:pPr>
                        <w:pStyle w:val="msoaccenttext2"/>
                        <w:widowControl w:val="0"/>
                        <w:spacing w:after="0"/>
                        <w:rPr>
                          <w:rFonts w:ascii="Arial Black" w:hAnsi="Arial Black"/>
                          <w:i w:val="0"/>
                          <w:w w:val="90"/>
                          <w:sz w:val="28"/>
                          <w:szCs w:val="28"/>
                        </w:rPr>
                      </w:pPr>
                    </w:p>
                  </w:txbxContent>
                </v:textbox>
              </v:shape>
            </w:pict>
          </mc:Fallback>
        </mc:AlternateContent>
      </w:r>
      <w:bookmarkEnd w:id="0"/>
    </w:p>
    <w:sdt>
      <w:sdtPr>
        <w:rPr>
          <w:rFonts w:ascii="Times New Roman" w:hAnsi="Times New Roman"/>
        </w:rPr>
        <w:id w:val="806740913"/>
        <w:docPartObj>
          <w:docPartGallery w:val="Table of Contents"/>
          <w:docPartUnique/>
        </w:docPartObj>
      </w:sdtPr>
      <w:sdtEndPr>
        <w:rPr>
          <w:b/>
          <w:bCs/>
          <w:noProof/>
        </w:rPr>
      </w:sdtEndPr>
      <w:sdtContent>
        <w:p w14:paraId="4BD32913" w14:textId="77777777" w:rsidR="00B55400" w:rsidRPr="00012CBE" w:rsidRDefault="00AC7FBE">
          <w:pPr>
            <w:pStyle w:val="TOC1"/>
            <w:rPr>
              <w:rFonts w:ascii="Times New Roman" w:eastAsiaTheme="minorEastAsia" w:hAnsi="Times New Roman"/>
              <w:noProof/>
            </w:rPr>
          </w:pPr>
          <w:r w:rsidRPr="00012CBE">
            <w:rPr>
              <w:rFonts w:ascii="Times New Roman" w:hAnsi="Times New Roman"/>
              <w:sz w:val="20"/>
              <w:szCs w:val="20"/>
            </w:rPr>
            <w:fldChar w:fldCharType="begin"/>
          </w:r>
          <w:r w:rsidR="00F67E80" w:rsidRPr="00012CBE">
            <w:rPr>
              <w:rFonts w:ascii="Times New Roman" w:hAnsi="Times New Roman"/>
              <w:sz w:val="20"/>
              <w:szCs w:val="20"/>
            </w:rPr>
            <w:instrText xml:space="preserve"> TOC \o "1-3" \h \z \u </w:instrText>
          </w:r>
          <w:r w:rsidRPr="00012CBE">
            <w:rPr>
              <w:rFonts w:ascii="Times New Roman" w:hAnsi="Times New Roman"/>
              <w:sz w:val="20"/>
              <w:szCs w:val="20"/>
            </w:rPr>
            <w:fldChar w:fldCharType="separate"/>
          </w:r>
          <w:hyperlink w:anchor="_Toc484183484" w:history="1">
            <w:r w:rsidR="00B55400" w:rsidRPr="00012CBE">
              <w:rPr>
                <w:rStyle w:val="Hyperlink"/>
                <w:rFonts w:ascii="Times New Roman" w:hAnsi="Times New Roman"/>
                <w:b/>
                <w:noProof/>
              </w:rPr>
              <w:t>Table of Contents</w:t>
            </w:r>
            <w:r w:rsidR="00B55400" w:rsidRPr="00012CBE">
              <w:rPr>
                <w:rFonts w:ascii="Times New Roman" w:hAnsi="Times New Roman"/>
                <w:noProof/>
                <w:webHidden/>
              </w:rPr>
              <w:tab/>
            </w:r>
            <w:r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_Toc484183484 \h </w:instrText>
            </w:r>
            <w:r w:rsidRPr="00012CBE">
              <w:rPr>
                <w:rFonts w:ascii="Times New Roman" w:hAnsi="Times New Roman"/>
                <w:noProof/>
                <w:webHidden/>
              </w:rPr>
            </w:r>
            <w:r w:rsidRPr="00012CBE">
              <w:rPr>
                <w:rFonts w:ascii="Times New Roman" w:hAnsi="Times New Roman"/>
                <w:noProof/>
                <w:webHidden/>
              </w:rPr>
              <w:fldChar w:fldCharType="separate"/>
            </w:r>
            <w:r w:rsidR="00B55400" w:rsidRPr="00012CBE">
              <w:rPr>
                <w:rFonts w:ascii="Times New Roman" w:hAnsi="Times New Roman"/>
                <w:noProof/>
                <w:webHidden/>
              </w:rPr>
              <w:t>ii</w:t>
            </w:r>
            <w:r w:rsidRPr="00012CBE">
              <w:rPr>
                <w:rFonts w:ascii="Times New Roman" w:hAnsi="Times New Roman"/>
                <w:noProof/>
                <w:webHidden/>
              </w:rPr>
              <w:fldChar w:fldCharType="end"/>
            </w:r>
          </w:hyperlink>
        </w:p>
        <w:p w14:paraId="7EDBAC0B" w14:textId="77777777" w:rsidR="00B55400" w:rsidRPr="00012CBE" w:rsidRDefault="00CF4B79">
          <w:pPr>
            <w:pStyle w:val="TOC1"/>
            <w:rPr>
              <w:rFonts w:ascii="Times New Roman" w:eastAsiaTheme="minorEastAsia" w:hAnsi="Times New Roman"/>
              <w:noProof/>
            </w:rPr>
          </w:pPr>
          <w:hyperlink w:anchor="_Toc484183485" w:history="1">
            <w:r w:rsidR="00B55400" w:rsidRPr="00012CBE">
              <w:rPr>
                <w:rStyle w:val="Hyperlink"/>
                <w:rFonts w:ascii="Times New Roman" w:hAnsi="Times New Roman"/>
                <w:b/>
                <w:noProof/>
              </w:rPr>
              <w:t>LIST OF TABLES</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_Toc484183485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iii</w:t>
            </w:r>
            <w:r w:rsidR="00AC7FBE" w:rsidRPr="00012CBE">
              <w:rPr>
                <w:rFonts w:ascii="Times New Roman" w:hAnsi="Times New Roman"/>
                <w:noProof/>
                <w:webHidden/>
              </w:rPr>
              <w:fldChar w:fldCharType="end"/>
            </w:r>
          </w:hyperlink>
        </w:p>
        <w:p w14:paraId="4C6422A6" w14:textId="77777777" w:rsidR="00B55400" w:rsidRPr="00012CBE" w:rsidRDefault="00CF4B79">
          <w:pPr>
            <w:pStyle w:val="TOC1"/>
            <w:rPr>
              <w:rFonts w:ascii="Times New Roman" w:eastAsiaTheme="minorEastAsia" w:hAnsi="Times New Roman"/>
              <w:noProof/>
            </w:rPr>
          </w:pPr>
          <w:hyperlink w:anchor="_Toc484183486" w:history="1">
            <w:r w:rsidR="00B55400" w:rsidRPr="00012CBE">
              <w:rPr>
                <w:rStyle w:val="Hyperlink"/>
                <w:rFonts w:ascii="Times New Roman" w:hAnsi="Times New Roman"/>
                <w:b/>
                <w:noProof/>
              </w:rPr>
              <w:t>FOREWORD</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_Toc484183486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iv</w:t>
            </w:r>
            <w:r w:rsidR="00AC7FBE" w:rsidRPr="00012CBE">
              <w:rPr>
                <w:rFonts w:ascii="Times New Roman" w:hAnsi="Times New Roman"/>
                <w:noProof/>
                <w:webHidden/>
              </w:rPr>
              <w:fldChar w:fldCharType="end"/>
            </w:r>
          </w:hyperlink>
        </w:p>
        <w:p w14:paraId="38920F80" w14:textId="77777777" w:rsidR="00B55400" w:rsidRPr="00012CBE" w:rsidRDefault="00CF4B79">
          <w:pPr>
            <w:pStyle w:val="TOC1"/>
            <w:rPr>
              <w:rFonts w:ascii="Times New Roman" w:eastAsiaTheme="minorEastAsia" w:hAnsi="Times New Roman"/>
              <w:noProof/>
            </w:rPr>
          </w:pPr>
          <w:hyperlink w:anchor="_Toc484183487" w:history="1">
            <w:r w:rsidR="00B55400" w:rsidRPr="00012CBE">
              <w:rPr>
                <w:rStyle w:val="Hyperlink"/>
                <w:rFonts w:ascii="Times New Roman" w:hAnsi="Times New Roman"/>
                <w:b/>
                <w:noProof/>
              </w:rPr>
              <w:t>ACKNOWLEDGEMENT</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_Toc484183487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v</w:t>
            </w:r>
            <w:r w:rsidR="00AC7FBE" w:rsidRPr="00012CBE">
              <w:rPr>
                <w:rFonts w:ascii="Times New Roman" w:hAnsi="Times New Roman"/>
                <w:noProof/>
                <w:webHidden/>
              </w:rPr>
              <w:fldChar w:fldCharType="end"/>
            </w:r>
          </w:hyperlink>
        </w:p>
        <w:p w14:paraId="56696921" w14:textId="77777777" w:rsidR="00B55400" w:rsidRPr="00012CBE" w:rsidRDefault="00CF4B79">
          <w:pPr>
            <w:pStyle w:val="TOC1"/>
            <w:rPr>
              <w:rFonts w:ascii="Times New Roman" w:eastAsiaTheme="minorEastAsia" w:hAnsi="Times New Roman"/>
              <w:noProof/>
            </w:rPr>
          </w:pPr>
          <w:hyperlink w:anchor="_Toc484183488" w:history="1">
            <w:r w:rsidR="00B55400" w:rsidRPr="00012CBE">
              <w:rPr>
                <w:rStyle w:val="Hyperlink"/>
                <w:rFonts w:ascii="Times New Roman" w:hAnsi="Times New Roman"/>
                <w:b/>
                <w:noProof/>
              </w:rPr>
              <w:t>ABBREVIATIONS AND ACRONYMS</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_Toc484183488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vi</w:t>
            </w:r>
            <w:r w:rsidR="00AC7FBE" w:rsidRPr="00012CBE">
              <w:rPr>
                <w:rFonts w:ascii="Times New Roman" w:hAnsi="Times New Roman"/>
                <w:noProof/>
                <w:webHidden/>
              </w:rPr>
              <w:fldChar w:fldCharType="end"/>
            </w:r>
          </w:hyperlink>
        </w:p>
        <w:p w14:paraId="24F309B5" w14:textId="77777777" w:rsidR="00B55400" w:rsidRPr="00012CBE" w:rsidRDefault="00CF4B79">
          <w:pPr>
            <w:pStyle w:val="TOC1"/>
            <w:rPr>
              <w:rFonts w:ascii="Times New Roman" w:eastAsiaTheme="minorEastAsia" w:hAnsi="Times New Roman"/>
              <w:noProof/>
            </w:rPr>
          </w:pPr>
          <w:hyperlink w:anchor="_Toc484183489" w:history="1">
            <w:r w:rsidR="00B55400" w:rsidRPr="00012CBE">
              <w:rPr>
                <w:rStyle w:val="Hyperlink"/>
                <w:rFonts w:ascii="Times New Roman" w:hAnsi="Times New Roman"/>
                <w:b/>
                <w:noProof/>
              </w:rPr>
              <w:t>DEFINITION OF TERMS</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_Toc484183489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vii</w:t>
            </w:r>
            <w:r w:rsidR="00AC7FBE" w:rsidRPr="00012CBE">
              <w:rPr>
                <w:rFonts w:ascii="Times New Roman" w:hAnsi="Times New Roman"/>
                <w:noProof/>
                <w:webHidden/>
              </w:rPr>
              <w:fldChar w:fldCharType="end"/>
            </w:r>
          </w:hyperlink>
        </w:p>
        <w:p w14:paraId="1AC81BC1" w14:textId="77777777" w:rsidR="00B55400" w:rsidRPr="00012CBE" w:rsidRDefault="00CF4B79">
          <w:pPr>
            <w:pStyle w:val="TOC1"/>
            <w:rPr>
              <w:rFonts w:ascii="Times New Roman" w:eastAsiaTheme="minorEastAsia" w:hAnsi="Times New Roman"/>
              <w:noProof/>
            </w:rPr>
          </w:pPr>
          <w:hyperlink w:anchor="_Toc484183490" w:history="1">
            <w:r w:rsidR="00B55400" w:rsidRPr="00012CBE">
              <w:rPr>
                <w:rStyle w:val="Hyperlink"/>
                <w:rFonts w:ascii="Times New Roman" w:hAnsi="Times New Roman"/>
                <w:b/>
                <w:noProof/>
              </w:rPr>
              <w:t>SECTION ONE: INTRODUCTION</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_Toc484183490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1</w:t>
            </w:r>
            <w:r w:rsidR="00AC7FBE" w:rsidRPr="00012CBE">
              <w:rPr>
                <w:rFonts w:ascii="Times New Roman" w:hAnsi="Times New Roman"/>
                <w:noProof/>
                <w:webHidden/>
              </w:rPr>
              <w:fldChar w:fldCharType="end"/>
            </w:r>
          </w:hyperlink>
        </w:p>
        <w:p w14:paraId="09DD7B08" w14:textId="77777777" w:rsidR="00B55400" w:rsidRPr="00012CBE" w:rsidRDefault="00CF4B79">
          <w:pPr>
            <w:pStyle w:val="TOC2"/>
            <w:tabs>
              <w:tab w:val="right" w:leader="dot" w:pos="9350"/>
            </w:tabs>
            <w:rPr>
              <w:rFonts w:ascii="Times New Roman" w:eastAsiaTheme="minorEastAsia" w:hAnsi="Times New Roman"/>
              <w:noProof/>
            </w:rPr>
          </w:pPr>
          <w:hyperlink w:anchor="_Toc484183491" w:history="1">
            <w:r w:rsidR="00B55400" w:rsidRPr="00012CBE">
              <w:rPr>
                <w:rStyle w:val="Hyperlink"/>
                <w:rFonts w:ascii="Times New Roman" w:hAnsi="Times New Roman"/>
                <w:b/>
                <w:noProof/>
              </w:rPr>
              <w:t>I. Background</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_Toc484183491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1</w:t>
            </w:r>
            <w:r w:rsidR="00AC7FBE" w:rsidRPr="00012CBE">
              <w:rPr>
                <w:rFonts w:ascii="Times New Roman" w:hAnsi="Times New Roman"/>
                <w:noProof/>
                <w:webHidden/>
              </w:rPr>
              <w:fldChar w:fldCharType="end"/>
            </w:r>
          </w:hyperlink>
        </w:p>
        <w:p w14:paraId="10C59310" w14:textId="77777777" w:rsidR="00B55400" w:rsidRPr="00012CBE" w:rsidRDefault="00CF4B79">
          <w:pPr>
            <w:pStyle w:val="TOC2"/>
            <w:tabs>
              <w:tab w:val="right" w:leader="dot" w:pos="9350"/>
            </w:tabs>
            <w:rPr>
              <w:rFonts w:ascii="Times New Roman" w:eastAsiaTheme="minorEastAsia" w:hAnsi="Times New Roman"/>
              <w:noProof/>
            </w:rPr>
          </w:pPr>
          <w:hyperlink w:anchor="_Toc484183492" w:history="1">
            <w:r w:rsidR="00B55400" w:rsidRPr="00012CBE">
              <w:rPr>
                <w:rStyle w:val="Hyperlink"/>
                <w:rFonts w:ascii="Times New Roman" w:hAnsi="Times New Roman"/>
                <w:b/>
                <w:noProof/>
              </w:rPr>
              <w:t>II. Purpose of the Guidelines</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_Toc484183492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1</w:t>
            </w:r>
            <w:r w:rsidR="00AC7FBE" w:rsidRPr="00012CBE">
              <w:rPr>
                <w:rFonts w:ascii="Times New Roman" w:hAnsi="Times New Roman"/>
                <w:noProof/>
                <w:webHidden/>
              </w:rPr>
              <w:fldChar w:fldCharType="end"/>
            </w:r>
          </w:hyperlink>
        </w:p>
        <w:p w14:paraId="06A78649" w14:textId="77777777" w:rsidR="00B55400" w:rsidRPr="00012CBE" w:rsidRDefault="00CF4B79">
          <w:pPr>
            <w:pStyle w:val="TOC1"/>
            <w:rPr>
              <w:rFonts w:ascii="Times New Roman" w:eastAsiaTheme="minorEastAsia" w:hAnsi="Times New Roman"/>
              <w:noProof/>
            </w:rPr>
          </w:pPr>
          <w:hyperlink w:anchor="_Toc484183493" w:history="1">
            <w:r w:rsidR="00B55400" w:rsidRPr="00012CBE">
              <w:rPr>
                <w:rStyle w:val="Hyperlink"/>
                <w:rFonts w:ascii="Times New Roman" w:hAnsi="Times New Roman"/>
                <w:b/>
                <w:noProof/>
              </w:rPr>
              <w:t>SECTION TWO: OUTLINE OF THE ANNUAL DEVELOPMENT PLAN</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_Toc484183493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2</w:t>
            </w:r>
            <w:r w:rsidR="00AC7FBE" w:rsidRPr="00012CBE">
              <w:rPr>
                <w:rFonts w:ascii="Times New Roman" w:hAnsi="Times New Roman"/>
                <w:noProof/>
                <w:webHidden/>
              </w:rPr>
              <w:fldChar w:fldCharType="end"/>
            </w:r>
          </w:hyperlink>
        </w:p>
        <w:p w14:paraId="63D75E35" w14:textId="77777777" w:rsidR="00B55400" w:rsidRPr="00012CBE" w:rsidRDefault="00CF4B79">
          <w:pPr>
            <w:pStyle w:val="TOC2"/>
            <w:tabs>
              <w:tab w:val="right" w:leader="dot" w:pos="9350"/>
            </w:tabs>
            <w:rPr>
              <w:rFonts w:ascii="Times New Roman" w:eastAsiaTheme="minorEastAsia" w:hAnsi="Times New Roman"/>
              <w:noProof/>
            </w:rPr>
          </w:pPr>
          <w:hyperlink w:anchor="_Toc484183494" w:history="1">
            <w:r w:rsidR="00B55400" w:rsidRPr="00012CBE">
              <w:rPr>
                <w:rStyle w:val="Hyperlink"/>
                <w:rFonts w:ascii="Times New Roman" w:hAnsi="Times New Roman"/>
                <w:b/>
                <w:noProof/>
              </w:rPr>
              <w:t>I. Introduction</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_Toc484183494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2</w:t>
            </w:r>
            <w:r w:rsidR="00AC7FBE" w:rsidRPr="00012CBE">
              <w:rPr>
                <w:rFonts w:ascii="Times New Roman" w:hAnsi="Times New Roman"/>
                <w:noProof/>
                <w:webHidden/>
              </w:rPr>
              <w:fldChar w:fldCharType="end"/>
            </w:r>
          </w:hyperlink>
        </w:p>
        <w:p w14:paraId="5846003A" w14:textId="77777777" w:rsidR="00B55400" w:rsidRPr="00012CBE" w:rsidRDefault="00CF4B79">
          <w:pPr>
            <w:pStyle w:val="TOC2"/>
            <w:tabs>
              <w:tab w:val="right" w:leader="dot" w:pos="9350"/>
            </w:tabs>
            <w:rPr>
              <w:rFonts w:ascii="Times New Roman" w:eastAsiaTheme="minorEastAsia" w:hAnsi="Times New Roman"/>
              <w:noProof/>
            </w:rPr>
          </w:pPr>
          <w:hyperlink w:anchor="_Toc484183495" w:history="1">
            <w:r w:rsidR="00B55400" w:rsidRPr="00012CBE">
              <w:rPr>
                <w:rStyle w:val="Hyperlink"/>
                <w:rFonts w:ascii="Times New Roman" w:hAnsi="Times New Roman"/>
                <w:b/>
                <w:noProof/>
              </w:rPr>
              <w:t>II. Annual Development Plan Structure and Chapter Outlines</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_Toc484183495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2</w:t>
            </w:r>
            <w:r w:rsidR="00AC7FBE" w:rsidRPr="00012CBE">
              <w:rPr>
                <w:rFonts w:ascii="Times New Roman" w:hAnsi="Times New Roman"/>
                <w:noProof/>
                <w:webHidden/>
              </w:rPr>
              <w:fldChar w:fldCharType="end"/>
            </w:r>
          </w:hyperlink>
        </w:p>
        <w:p w14:paraId="10839D45" w14:textId="77777777" w:rsidR="00B55400" w:rsidRPr="00012CBE" w:rsidRDefault="00CF4B79">
          <w:pPr>
            <w:pStyle w:val="TOC1"/>
            <w:rPr>
              <w:rFonts w:ascii="Times New Roman" w:eastAsiaTheme="minorEastAsia" w:hAnsi="Times New Roman"/>
              <w:noProof/>
            </w:rPr>
          </w:pPr>
          <w:hyperlink w:anchor="_Toc484183496" w:history="1">
            <w:r w:rsidR="00B55400" w:rsidRPr="00012CBE">
              <w:rPr>
                <w:rStyle w:val="Hyperlink"/>
                <w:rFonts w:ascii="Times New Roman" w:hAnsi="Times New Roman"/>
                <w:b/>
                <w:noProof/>
              </w:rPr>
              <w:t>CHAPTER ONE: INTRODUCTION</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_Toc484183496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4</w:t>
            </w:r>
            <w:r w:rsidR="00AC7FBE" w:rsidRPr="00012CBE">
              <w:rPr>
                <w:rFonts w:ascii="Times New Roman" w:hAnsi="Times New Roman"/>
                <w:noProof/>
                <w:webHidden/>
              </w:rPr>
              <w:fldChar w:fldCharType="end"/>
            </w:r>
          </w:hyperlink>
        </w:p>
        <w:p w14:paraId="24351EA2" w14:textId="77777777" w:rsidR="00B55400" w:rsidRPr="00012CBE" w:rsidRDefault="00CF4B79">
          <w:pPr>
            <w:pStyle w:val="TOC2"/>
            <w:tabs>
              <w:tab w:val="right" w:leader="dot" w:pos="9350"/>
            </w:tabs>
            <w:rPr>
              <w:rFonts w:ascii="Times New Roman" w:eastAsiaTheme="minorEastAsia" w:hAnsi="Times New Roman"/>
              <w:noProof/>
            </w:rPr>
          </w:pPr>
          <w:hyperlink w:anchor="_Toc484183497" w:history="1">
            <w:r w:rsidR="00B55400" w:rsidRPr="00012CBE">
              <w:rPr>
                <w:rStyle w:val="Hyperlink"/>
                <w:rFonts w:ascii="Times New Roman" w:hAnsi="Times New Roman"/>
                <w:b/>
                <w:noProof/>
              </w:rPr>
              <w:t>1.1 Overview of the County</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_Toc484183497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4</w:t>
            </w:r>
            <w:r w:rsidR="00AC7FBE" w:rsidRPr="00012CBE">
              <w:rPr>
                <w:rFonts w:ascii="Times New Roman" w:hAnsi="Times New Roman"/>
                <w:noProof/>
                <w:webHidden/>
              </w:rPr>
              <w:fldChar w:fldCharType="end"/>
            </w:r>
          </w:hyperlink>
        </w:p>
        <w:p w14:paraId="24E4FA08" w14:textId="77777777" w:rsidR="00B55400" w:rsidRPr="00012CBE" w:rsidRDefault="00CF4B79">
          <w:pPr>
            <w:pStyle w:val="TOC2"/>
            <w:tabs>
              <w:tab w:val="right" w:leader="dot" w:pos="9350"/>
            </w:tabs>
            <w:rPr>
              <w:rFonts w:ascii="Times New Roman" w:eastAsiaTheme="minorEastAsia" w:hAnsi="Times New Roman"/>
              <w:noProof/>
            </w:rPr>
          </w:pPr>
          <w:hyperlink w:anchor="_Toc484183498" w:history="1">
            <w:r w:rsidR="00B55400" w:rsidRPr="00012CBE">
              <w:rPr>
                <w:rStyle w:val="Hyperlink"/>
                <w:rFonts w:ascii="Times New Roman" w:hAnsi="Times New Roman"/>
                <w:b/>
                <w:noProof/>
              </w:rPr>
              <w:t>1.2 Annual Development Plan Linkage with CIDP</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_Toc484183498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4</w:t>
            </w:r>
            <w:r w:rsidR="00AC7FBE" w:rsidRPr="00012CBE">
              <w:rPr>
                <w:rFonts w:ascii="Times New Roman" w:hAnsi="Times New Roman"/>
                <w:noProof/>
                <w:webHidden/>
              </w:rPr>
              <w:fldChar w:fldCharType="end"/>
            </w:r>
          </w:hyperlink>
        </w:p>
        <w:p w14:paraId="7F58BBD3" w14:textId="77777777" w:rsidR="00B55400" w:rsidRPr="00012CBE" w:rsidRDefault="00CF4B79">
          <w:pPr>
            <w:pStyle w:val="TOC2"/>
            <w:tabs>
              <w:tab w:val="right" w:leader="dot" w:pos="9350"/>
            </w:tabs>
            <w:rPr>
              <w:rFonts w:ascii="Times New Roman" w:eastAsiaTheme="minorEastAsia" w:hAnsi="Times New Roman"/>
              <w:noProof/>
            </w:rPr>
          </w:pPr>
          <w:hyperlink w:anchor="_Toc484183499" w:history="1">
            <w:r w:rsidR="00B55400" w:rsidRPr="00012CBE">
              <w:rPr>
                <w:rStyle w:val="Hyperlink"/>
                <w:rFonts w:ascii="Times New Roman" w:hAnsi="Times New Roman"/>
                <w:b/>
                <w:noProof/>
              </w:rPr>
              <w:t>1.3 Preparation process of the Annual Development Plan</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_Toc484183499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4</w:t>
            </w:r>
            <w:r w:rsidR="00AC7FBE" w:rsidRPr="00012CBE">
              <w:rPr>
                <w:rFonts w:ascii="Times New Roman" w:hAnsi="Times New Roman"/>
                <w:noProof/>
                <w:webHidden/>
              </w:rPr>
              <w:fldChar w:fldCharType="end"/>
            </w:r>
          </w:hyperlink>
        </w:p>
        <w:p w14:paraId="0A2A9354" w14:textId="77777777" w:rsidR="00B55400" w:rsidRPr="00012CBE" w:rsidRDefault="00CF4B79">
          <w:pPr>
            <w:pStyle w:val="TOC1"/>
            <w:rPr>
              <w:rFonts w:ascii="Times New Roman" w:eastAsiaTheme="minorEastAsia" w:hAnsi="Times New Roman"/>
              <w:noProof/>
            </w:rPr>
          </w:pPr>
          <w:hyperlink w:anchor="_Toc484183500" w:history="1">
            <w:r w:rsidR="00B55400" w:rsidRPr="00012CBE">
              <w:rPr>
                <w:rStyle w:val="Hyperlink"/>
                <w:rFonts w:ascii="Times New Roman" w:hAnsi="Times New Roman"/>
                <w:b/>
                <w:noProof/>
              </w:rPr>
              <w:t>CHAPTER TWO: REVIEW OF THE IMPLEMENTATION OF THE PREVIOUS ADP</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_Toc484183500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5</w:t>
            </w:r>
            <w:r w:rsidR="00AC7FBE" w:rsidRPr="00012CBE">
              <w:rPr>
                <w:rFonts w:ascii="Times New Roman" w:hAnsi="Times New Roman"/>
                <w:noProof/>
                <w:webHidden/>
              </w:rPr>
              <w:fldChar w:fldCharType="end"/>
            </w:r>
          </w:hyperlink>
        </w:p>
        <w:p w14:paraId="1E62B2CB" w14:textId="77777777" w:rsidR="00B55400" w:rsidRPr="00012CBE" w:rsidRDefault="00CF4B79">
          <w:pPr>
            <w:pStyle w:val="TOC2"/>
            <w:tabs>
              <w:tab w:val="right" w:leader="dot" w:pos="9350"/>
            </w:tabs>
            <w:rPr>
              <w:rFonts w:ascii="Times New Roman" w:eastAsiaTheme="minorEastAsia" w:hAnsi="Times New Roman"/>
              <w:noProof/>
            </w:rPr>
          </w:pPr>
          <w:hyperlink w:anchor="_Toc484183501" w:history="1">
            <w:r w:rsidR="00B55400" w:rsidRPr="00012CBE">
              <w:rPr>
                <w:rStyle w:val="Hyperlink"/>
                <w:rFonts w:ascii="Times New Roman" w:hAnsi="Times New Roman"/>
                <w:b/>
                <w:noProof/>
              </w:rPr>
              <w:t>2.1 Introduction</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_Toc484183501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5</w:t>
            </w:r>
            <w:r w:rsidR="00AC7FBE" w:rsidRPr="00012CBE">
              <w:rPr>
                <w:rFonts w:ascii="Times New Roman" w:hAnsi="Times New Roman"/>
                <w:noProof/>
                <w:webHidden/>
              </w:rPr>
              <w:fldChar w:fldCharType="end"/>
            </w:r>
          </w:hyperlink>
        </w:p>
        <w:p w14:paraId="4B71CED7" w14:textId="77777777" w:rsidR="00B55400" w:rsidRPr="00012CBE" w:rsidRDefault="00CF4B79">
          <w:pPr>
            <w:pStyle w:val="TOC2"/>
            <w:tabs>
              <w:tab w:val="right" w:leader="dot" w:pos="9350"/>
            </w:tabs>
            <w:rPr>
              <w:rFonts w:ascii="Times New Roman" w:eastAsiaTheme="minorEastAsia" w:hAnsi="Times New Roman"/>
              <w:noProof/>
            </w:rPr>
          </w:pPr>
          <w:hyperlink w:anchor="_Toc484183502" w:history="1">
            <w:r w:rsidR="00B55400" w:rsidRPr="00012CBE">
              <w:rPr>
                <w:rStyle w:val="Hyperlink"/>
                <w:rFonts w:ascii="Times New Roman" w:hAnsi="Times New Roman"/>
                <w:b/>
                <w:noProof/>
              </w:rPr>
              <w:t>2.2. Sector/ Sub-sector Achievements in the Previous Financial Year</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_Toc484183502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5</w:t>
            </w:r>
            <w:r w:rsidR="00AC7FBE" w:rsidRPr="00012CBE">
              <w:rPr>
                <w:rFonts w:ascii="Times New Roman" w:hAnsi="Times New Roman"/>
                <w:noProof/>
                <w:webHidden/>
              </w:rPr>
              <w:fldChar w:fldCharType="end"/>
            </w:r>
          </w:hyperlink>
        </w:p>
        <w:p w14:paraId="6818F7AD" w14:textId="77777777" w:rsidR="00B55400" w:rsidRPr="00012CBE" w:rsidRDefault="00CF4B79">
          <w:pPr>
            <w:pStyle w:val="TOC3"/>
            <w:tabs>
              <w:tab w:val="right" w:leader="dot" w:pos="9350"/>
            </w:tabs>
            <w:rPr>
              <w:rFonts w:ascii="Times New Roman" w:eastAsiaTheme="minorEastAsia" w:hAnsi="Times New Roman"/>
              <w:noProof/>
            </w:rPr>
          </w:pPr>
          <w:hyperlink w:anchor="_Toc484183503" w:history="1">
            <w:r w:rsidR="00B55400" w:rsidRPr="00012CBE">
              <w:rPr>
                <w:rStyle w:val="Hyperlink"/>
                <w:rFonts w:ascii="Times New Roman" w:eastAsiaTheme="minorHAnsi" w:hAnsi="Times New Roman"/>
                <w:b/>
                <w:noProof/>
              </w:rPr>
              <w:t>2.2.1 Sector/ Sub-sector name</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_Toc484183503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5</w:t>
            </w:r>
            <w:r w:rsidR="00AC7FBE" w:rsidRPr="00012CBE">
              <w:rPr>
                <w:rFonts w:ascii="Times New Roman" w:hAnsi="Times New Roman"/>
                <w:noProof/>
                <w:webHidden/>
              </w:rPr>
              <w:fldChar w:fldCharType="end"/>
            </w:r>
          </w:hyperlink>
        </w:p>
        <w:p w14:paraId="20E2A56E" w14:textId="77777777" w:rsidR="00B55400" w:rsidRPr="00012CBE" w:rsidRDefault="00CF4B79">
          <w:pPr>
            <w:pStyle w:val="TOC2"/>
            <w:tabs>
              <w:tab w:val="right" w:leader="dot" w:pos="9350"/>
            </w:tabs>
            <w:rPr>
              <w:rFonts w:ascii="Times New Roman" w:eastAsiaTheme="minorEastAsia" w:hAnsi="Times New Roman"/>
              <w:noProof/>
            </w:rPr>
          </w:pPr>
          <w:hyperlink w:anchor="_Toc484183504" w:history="1">
            <w:r w:rsidR="00B55400" w:rsidRPr="00012CBE">
              <w:rPr>
                <w:rStyle w:val="Hyperlink"/>
                <w:rFonts w:ascii="Times New Roman" w:hAnsi="Times New Roman"/>
                <w:b/>
                <w:noProof/>
              </w:rPr>
              <w:t>2.3 Analysis of Capital projects of the Previous ADP</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_Toc484183504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5</w:t>
            </w:r>
            <w:r w:rsidR="00AC7FBE" w:rsidRPr="00012CBE">
              <w:rPr>
                <w:rFonts w:ascii="Times New Roman" w:hAnsi="Times New Roman"/>
                <w:noProof/>
                <w:webHidden/>
              </w:rPr>
              <w:fldChar w:fldCharType="end"/>
            </w:r>
          </w:hyperlink>
        </w:p>
        <w:p w14:paraId="31F130EC" w14:textId="77777777" w:rsidR="00B55400" w:rsidRPr="00012CBE" w:rsidRDefault="00CF4B79">
          <w:pPr>
            <w:pStyle w:val="TOC2"/>
            <w:tabs>
              <w:tab w:val="right" w:leader="dot" w:pos="9350"/>
            </w:tabs>
            <w:rPr>
              <w:rFonts w:ascii="Times New Roman" w:eastAsiaTheme="minorEastAsia" w:hAnsi="Times New Roman"/>
              <w:noProof/>
            </w:rPr>
          </w:pPr>
          <w:hyperlink w:anchor="_Toc484183505" w:history="1">
            <w:r w:rsidR="00B55400" w:rsidRPr="00012CBE">
              <w:rPr>
                <w:rStyle w:val="Hyperlink"/>
                <w:rFonts w:ascii="Times New Roman" w:hAnsi="Times New Roman"/>
                <w:b/>
                <w:noProof/>
              </w:rPr>
              <w:t>2.4 Payments of Grants, Benefits and Subsidies</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_Toc484183505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5</w:t>
            </w:r>
            <w:r w:rsidR="00AC7FBE" w:rsidRPr="00012CBE">
              <w:rPr>
                <w:rFonts w:ascii="Times New Roman" w:hAnsi="Times New Roman"/>
                <w:noProof/>
                <w:webHidden/>
              </w:rPr>
              <w:fldChar w:fldCharType="end"/>
            </w:r>
          </w:hyperlink>
        </w:p>
        <w:p w14:paraId="0CEE9DE9" w14:textId="77777777" w:rsidR="00B55400" w:rsidRPr="00012CBE" w:rsidRDefault="00CF4B79">
          <w:pPr>
            <w:pStyle w:val="TOC2"/>
            <w:tabs>
              <w:tab w:val="right" w:leader="dot" w:pos="9350"/>
            </w:tabs>
            <w:rPr>
              <w:rFonts w:ascii="Times New Roman" w:eastAsiaTheme="minorEastAsia" w:hAnsi="Times New Roman"/>
              <w:noProof/>
            </w:rPr>
          </w:pPr>
          <w:hyperlink w:anchor="_Toc484183506" w:history="1">
            <w:r w:rsidR="00B55400" w:rsidRPr="00012CBE">
              <w:rPr>
                <w:rStyle w:val="Hyperlink"/>
                <w:rFonts w:ascii="Times New Roman" w:hAnsi="Times New Roman"/>
                <w:b/>
                <w:noProof/>
              </w:rPr>
              <w:t>2.5 Challenges Experienced during Implementation of the previous ADP</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_Toc484183506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6</w:t>
            </w:r>
            <w:r w:rsidR="00AC7FBE" w:rsidRPr="00012CBE">
              <w:rPr>
                <w:rFonts w:ascii="Times New Roman" w:hAnsi="Times New Roman"/>
                <w:noProof/>
                <w:webHidden/>
              </w:rPr>
              <w:fldChar w:fldCharType="end"/>
            </w:r>
          </w:hyperlink>
        </w:p>
        <w:p w14:paraId="392CB4C2" w14:textId="77777777" w:rsidR="00B55400" w:rsidRPr="00012CBE" w:rsidRDefault="00CF4B79">
          <w:pPr>
            <w:pStyle w:val="TOC2"/>
            <w:tabs>
              <w:tab w:val="right" w:leader="dot" w:pos="9350"/>
            </w:tabs>
            <w:rPr>
              <w:rFonts w:ascii="Times New Roman" w:eastAsiaTheme="minorEastAsia" w:hAnsi="Times New Roman"/>
              <w:noProof/>
            </w:rPr>
          </w:pPr>
          <w:hyperlink w:anchor="_Toc484183507" w:history="1">
            <w:r w:rsidR="00B55400" w:rsidRPr="00012CBE">
              <w:rPr>
                <w:rStyle w:val="Hyperlink"/>
                <w:rFonts w:ascii="Times New Roman" w:hAnsi="Times New Roman"/>
                <w:b/>
                <w:noProof/>
              </w:rPr>
              <w:t>2.6 Lessons learnt and Recommendations</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_Toc484183507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6</w:t>
            </w:r>
            <w:r w:rsidR="00AC7FBE" w:rsidRPr="00012CBE">
              <w:rPr>
                <w:rFonts w:ascii="Times New Roman" w:hAnsi="Times New Roman"/>
                <w:noProof/>
                <w:webHidden/>
              </w:rPr>
              <w:fldChar w:fldCharType="end"/>
            </w:r>
          </w:hyperlink>
        </w:p>
        <w:p w14:paraId="031F4A66" w14:textId="77777777" w:rsidR="00B55400" w:rsidRPr="00012CBE" w:rsidRDefault="00CF4B79">
          <w:pPr>
            <w:pStyle w:val="TOC1"/>
            <w:rPr>
              <w:rFonts w:ascii="Times New Roman" w:eastAsiaTheme="minorEastAsia" w:hAnsi="Times New Roman"/>
              <w:noProof/>
            </w:rPr>
          </w:pPr>
          <w:hyperlink w:anchor="_Toc484183508" w:history="1">
            <w:r w:rsidR="00B55400" w:rsidRPr="00012CBE">
              <w:rPr>
                <w:rStyle w:val="Hyperlink"/>
                <w:rFonts w:ascii="Times New Roman" w:hAnsi="Times New Roman"/>
                <w:b/>
                <w:noProof/>
              </w:rPr>
              <w:t>CHAPTER THREE: COUNTY STRATEGIC PRIORITIES, PROGRAMMES AND PROJECTS</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_Toc484183508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7</w:t>
            </w:r>
            <w:r w:rsidR="00AC7FBE" w:rsidRPr="00012CBE">
              <w:rPr>
                <w:rFonts w:ascii="Times New Roman" w:hAnsi="Times New Roman"/>
                <w:noProof/>
                <w:webHidden/>
              </w:rPr>
              <w:fldChar w:fldCharType="end"/>
            </w:r>
          </w:hyperlink>
        </w:p>
        <w:p w14:paraId="6275EF50" w14:textId="77777777" w:rsidR="00B55400" w:rsidRPr="00012CBE" w:rsidRDefault="00CF4B79">
          <w:pPr>
            <w:pStyle w:val="TOC2"/>
            <w:tabs>
              <w:tab w:val="right" w:leader="dot" w:pos="9350"/>
            </w:tabs>
            <w:rPr>
              <w:rFonts w:ascii="Times New Roman" w:eastAsiaTheme="minorEastAsia" w:hAnsi="Times New Roman"/>
              <w:noProof/>
            </w:rPr>
          </w:pPr>
          <w:hyperlink w:anchor="_Toc484183509" w:history="1">
            <w:r w:rsidR="00B55400" w:rsidRPr="00012CBE">
              <w:rPr>
                <w:rStyle w:val="Hyperlink"/>
                <w:rFonts w:ascii="Times New Roman" w:hAnsi="Times New Roman"/>
                <w:b/>
                <w:noProof/>
              </w:rPr>
              <w:t>3.1 Introduction</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_Toc484183509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7</w:t>
            </w:r>
            <w:r w:rsidR="00AC7FBE" w:rsidRPr="00012CBE">
              <w:rPr>
                <w:rFonts w:ascii="Times New Roman" w:hAnsi="Times New Roman"/>
                <w:noProof/>
                <w:webHidden/>
              </w:rPr>
              <w:fldChar w:fldCharType="end"/>
            </w:r>
          </w:hyperlink>
        </w:p>
        <w:p w14:paraId="616ABC1C" w14:textId="77777777" w:rsidR="00B55400" w:rsidRPr="00012CBE" w:rsidRDefault="00CF4B79">
          <w:pPr>
            <w:pStyle w:val="TOC2"/>
            <w:tabs>
              <w:tab w:val="right" w:leader="dot" w:pos="9350"/>
            </w:tabs>
            <w:rPr>
              <w:rFonts w:ascii="Times New Roman" w:eastAsiaTheme="minorEastAsia" w:hAnsi="Times New Roman"/>
              <w:noProof/>
            </w:rPr>
          </w:pPr>
          <w:hyperlink w:anchor="_Toc484183510" w:history="1">
            <w:r w:rsidR="00B55400" w:rsidRPr="00012CBE">
              <w:rPr>
                <w:rStyle w:val="Hyperlink"/>
                <w:rFonts w:ascii="Times New Roman" w:hAnsi="Times New Roman"/>
                <w:b/>
                <w:noProof/>
              </w:rPr>
              <w:t>3.2 Sector/ Sub-sector name</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_Toc484183510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7</w:t>
            </w:r>
            <w:r w:rsidR="00AC7FBE" w:rsidRPr="00012CBE">
              <w:rPr>
                <w:rFonts w:ascii="Times New Roman" w:hAnsi="Times New Roman"/>
                <w:noProof/>
                <w:webHidden/>
              </w:rPr>
              <w:fldChar w:fldCharType="end"/>
            </w:r>
          </w:hyperlink>
        </w:p>
        <w:p w14:paraId="56BF6C2A" w14:textId="77777777" w:rsidR="00B55400" w:rsidRPr="00012CBE" w:rsidRDefault="00CF4B79">
          <w:pPr>
            <w:pStyle w:val="TOC2"/>
            <w:tabs>
              <w:tab w:val="right" w:leader="dot" w:pos="9350"/>
            </w:tabs>
            <w:rPr>
              <w:rFonts w:ascii="Times New Roman" w:eastAsiaTheme="minorEastAsia" w:hAnsi="Times New Roman"/>
              <w:noProof/>
            </w:rPr>
          </w:pPr>
          <w:hyperlink w:anchor="_Toc484183511" w:history="1">
            <w:r w:rsidR="00B55400" w:rsidRPr="00012CBE">
              <w:rPr>
                <w:rStyle w:val="Hyperlink"/>
                <w:rFonts w:ascii="Times New Roman" w:hAnsi="Times New Roman"/>
                <w:b/>
                <w:noProof/>
              </w:rPr>
              <w:t>3.3 Capital Projects</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_Toc484183511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7</w:t>
            </w:r>
            <w:r w:rsidR="00AC7FBE" w:rsidRPr="00012CBE">
              <w:rPr>
                <w:rFonts w:ascii="Times New Roman" w:hAnsi="Times New Roman"/>
                <w:noProof/>
                <w:webHidden/>
              </w:rPr>
              <w:fldChar w:fldCharType="end"/>
            </w:r>
          </w:hyperlink>
        </w:p>
        <w:p w14:paraId="08A579FA" w14:textId="77777777" w:rsidR="00B55400" w:rsidRPr="00012CBE" w:rsidRDefault="00CF4B79">
          <w:pPr>
            <w:pStyle w:val="TOC2"/>
            <w:tabs>
              <w:tab w:val="right" w:leader="dot" w:pos="9350"/>
            </w:tabs>
            <w:rPr>
              <w:rFonts w:ascii="Times New Roman" w:eastAsiaTheme="minorEastAsia" w:hAnsi="Times New Roman"/>
              <w:noProof/>
            </w:rPr>
          </w:pPr>
          <w:hyperlink w:anchor="_Toc484183512" w:history="1">
            <w:r w:rsidR="00B55400" w:rsidRPr="00012CBE">
              <w:rPr>
                <w:rStyle w:val="Hyperlink"/>
                <w:rFonts w:ascii="Times New Roman" w:hAnsi="Times New Roman"/>
                <w:b/>
                <w:noProof/>
              </w:rPr>
              <w:t>3.4 Payments of Grants, Benefits and Subsidies</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_Toc484183512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8</w:t>
            </w:r>
            <w:r w:rsidR="00AC7FBE" w:rsidRPr="00012CBE">
              <w:rPr>
                <w:rFonts w:ascii="Times New Roman" w:hAnsi="Times New Roman"/>
                <w:noProof/>
                <w:webHidden/>
              </w:rPr>
              <w:fldChar w:fldCharType="end"/>
            </w:r>
          </w:hyperlink>
        </w:p>
        <w:p w14:paraId="4F4522D1" w14:textId="77777777" w:rsidR="00B55400" w:rsidRPr="00012CBE" w:rsidRDefault="00CF4B79">
          <w:pPr>
            <w:pStyle w:val="TOC1"/>
            <w:rPr>
              <w:rFonts w:ascii="Times New Roman" w:eastAsiaTheme="minorEastAsia" w:hAnsi="Times New Roman"/>
              <w:noProof/>
            </w:rPr>
          </w:pPr>
          <w:hyperlink w:anchor="_Toc484183513" w:history="1">
            <w:r w:rsidR="00B55400" w:rsidRPr="00012CBE">
              <w:rPr>
                <w:rStyle w:val="Hyperlink"/>
                <w:rFonts w:ascii="Times New Roman" w:hAnsi="Times New Roman"/>
                <w:b/>
                <w:noProof/>
              </w:rPr>
              <w:t>CHAPTER FOUR: RESOURCE ALLOCATION</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_Toc484183513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9</w:t>
            </w:r>
            <w:r w:rsidR="00AC7FBE" w:rsidRPr="00012CBE">
              <w:rPr>
                <w:rFonts w:ascii="Times New Roman" w:hAnsi="Times New Roman"/>
                <w:noProof/>
                <w:webHidden/>
              </w:rPr>
              <w:fldChar w:fldCharType="end"/>
            </w:r>
          </w:hyperlink>
        </w:p>
        <w:p w14:paraId="2A559234" w14:textId="77777777" w:rsidR="00B55400" w:rsidRPr="00012CBE" w:rsidRDefault="00CF4B79">
          <w:pPr>
            <w:pStyle w:val="TOC2"/>
            <w:tabs>
              <w:tab w:val="right" w:leader="dot" w:pos="9350"/>
            </w:tabs>
            <w:rPr>
              <w:rFonts w:ascii="Times New Roman" w:eastAsiaTheme="minorEastAsia" w:hAnsi="Times New Roman"/>
              <w:noProof/>
            </w:rPr>
          </w:pPr>
          <w:hyperlink w:anchor="_Toc484183514" w:history="1">
            <w:r w:rsidR="00B55400" w:rsidRPr="00012CBE">
              <w:rPr>
                <w:rStyle w:val="Hyperlink"/>
                <w:rFonts w:ascii="Times New Roman" w:hAnsi="Times New Roman"/>
                <w:b/>
                <w:noProof/>
              </w:rPr>
              <w:t>4.1 Proposed budget by Programme</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_Toc484183514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9</w:t>
            </w:r>
            <w:r w:rsidR="00AC7FBE" w:rsidRPr="00012CBE">
              <w:rPr>
                <w:rFonts w:ascii="Times New Roman" w:hAnsi="Times New Roman"/>
                <w:noProof/>
                <w:webHidden/>
              </w:rPr>
              <w:fldChar w:fldCharType="end"/>
            </w:r>
          </w:hyperlink>
        </w:p>
        <w:p w14:paraId="2FD6AC68" w14:textId="77777777" w:rsidR="00B55400" w:rsidRPr="00012CBE" w:rsidRDefault="00CF4B79">
          <w:pPr>
            <w:pStyle w:val="TOC2"/>
            <w:tabs>
              <w:tab w:val="right" w:leader="dot" w:pos="9350"/>
            </w:tabs>
            <w:rPr>
              <w:rFonts w:ascii="Times New Roman" w:eastAsiaTheme="minorEastAsia" w:hAnsi="Times New Roman"/>
              <w:noProof/>
            </w:rPr>
          </w:pPr>
          <w:hyperlink w:anchor="_Toc484183515" w:history="1">
            <w:r w:rsidR="00B55400" w:rsidRPr="00012CBE">
              <w:rPr>
                <w:rStyle w:val="Hyperlink"/>
                <w:rFonts w:ascii="Times New Roman" w:hAnsi="Times New Roman"/>
                <w:b/>
                <w:noProof/>
              </w:rPr>
              <w:t>4.2 Proposed budget by Sector/ sub-sector</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_Toc484183515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9</w:t>
            </w:r>
            <w:r w:rsidR="00AC7FBE" w:rsidRPr="00012CBE">
              <w:rPr>
                <w:rFonts w:ascii="Times New Roman" w:hAnsi="Times New Roman"/>
                <w:noProof/>
                <w:webHidden/>
              </w:rPr>
              <w:fldChar w:fldCharType="end"/>
            </w:r>
          </w:hyperlink>
        </w:p>
        <w:p w14:paraId="59A0F19D" w14:textId="77777777" w:rsidR="00B55400" w:rsidRPr="00012CBE" w:rsidRDefault="00CF4B79">
          <w:pPr>
            <w:pStyle w:val="TOC2"/>
            <w:tabs>
              <w:tab w:val="right" w:leader="dot" w:pos="9350"/>
            </w:tabs>
            <w:rPr>
              <w:rFonts w:ascii="Times New Roman" w:eastAsiaTheme="minorEastAsia" w:hAnsi="Times New Roman"/>
              <w:noProof/>
            </w:rPr>
          </w:pPr>
          <w:hyperlink w:anchor="_Toc484183516" w:history="1">
            <w:r w:rsidR="00B55400" w:rsidRPr="00012CBE">
              <w:rPr>
                <w:rStyle w:val="Hyperlink"/>
                <w:rFonts w:ascii="Times New Roman" w:hAnsi="Times New Roman"/>
                <w:b/>
                <w:noProof/>
              </w:rPr>
              <w:t>4.3 Financial and Economic Environment</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_Toc484183516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9</w:t>
            </w:r>
            <w:r w:rsidR="00AC7FBE" w:rsidRPr="00012CBE">
              <w:rPr>
                <w:rFonts w:ascii="Times New Roman" w:hAnsi="Times New Roman"/>
                <w:noProof/>
                <w:webHidden/>
              </w:rPr>
              <w:fldChar w:fldCharType="end"/>
            </w:r>
          </w:hyperlink>
        </w:p>
        <w:p w14:paraId="0E61FA17" w14:textId="77777777" w:rsidR="00B55400" w:rsidRPr="00012CBE" w:rsidRDefault="00CF4B79">
          <w:pPr>
            <w:pStyle w:val="TOC1"/>
            <w:rPr>
              <w:rFonts w:ascii="Times New Roman" w:eastAsiaTheme="minorEastAsia" w:hAnsi="Times New Roman"/>
              <w:noProof/>
            </w:rPr>
          </w:pPr>
          <w:hyperlink w:anchor="_Toc484183517" w:history="1">
            <w:r w:rsidR="00B55400" w:rsidRPr="00012CBE">
              <w:rPr>
                <w:rStyle w:val="Hyperlink"/>
                <w:rFonts w:ascii="Times New Roman" w:hAnsi="Times New Roman"/>
                <w:b/>
                <w:noProof/>
              </w:rPr>
              <w:t>CHAPTER FIVE: MONITORING AND EVALUATION</w:t>
            </w:r>
            <w:r w:rsidR="00B55400" w:rsidRPr="00012CBE">
              <w:rPr>
                <w:rFonts w:ascii="Times New Roman" w:hAnsi="Times New Roman"/>
                <w:noProof/>
                <w:webHidden/>
              </w:rPr>
              <w:tab/>
            </w:r>
            <w:r w:rsidR="00AC7FBE" w:rsidRPr="00012CBE">
              <w:rPr>
                <w:rFonts w:ascii="Times New Roman" w:hAnsi="Times New Roman"/>
                <w:noProof/>
                <w:webHidden/>
              </w:rPr>
              <w:fldChar w:fldCharType="begin"/>
            </w:r>
            <w:r w:rsidR="00B55400" w:rsidRPr="00012CBE">
              <w:rPr>
                <w:rFonts w:ascii="Times New Roman" w:hAnsi="Times New Roman"/>
                <w:noProof/>
                <w:webHidden/>
              </w:rPr>
              <w:instrText xml:space="preserve"> PAGEREF _Toc484183517 \h </w:instrText>
            </w:r>
            <w:r w:rsidR="00AC7FBE" w:rsidRPr="00012CBE">
              <w:rPr>
                <w:rFonts w:ascii="Times New Roman" w:hAnsi="Times New Roman"/>
                <w:noProof/>
                <w:webHidden/>
              </w:rPr>
            </w:r>
            <w:r w:rsidR="00AC7FBE" w:rsidRPr="00012CBE">
              <w:rPr>
                <w:rFonts w:ascii="Times New Roman" w:hAnsi="Times New Roman"/>
                <w:noProof/>
                <w:webHidden/>
              </w:rPr>
              <w:fldChar w:fldCharType="separate"/>
            </w:r>
            <w:r w:rsidR="00B55400" w:rsidRPr="00012CBE">
              <w:rPr>
                <w:rFonts w:ascii="Times New Roman" w:hAnsi="Times New Roman"/>
                <w:noProof/>
                <w:webHidden/>
              </w:rPr>
              <w:t>10</w:t>
            </w:r>
            <w:r w:rsidR="00AC7FBE" w:rsidRPr="00012CBE">
              <w:rPr>
                <w:rFonts w:ascii="Times New Roman" w:hAnsi="Times New Roman"/>
                <w:noProof/>
                <w:webHidden/>
              </w:rPr>
              <w:fldChar w:fldCharType="end"/>
            </w:r>
          </w:hyperlink>
        </w:p>
        <w:p w14:paraId="5FC406F7" w14:textId="77777777" w:rsidR="005507B3" w:rsidRPr="00012CBE" w:rsidRDefault="00AC7FBE" w:rsidP="003A4D24">
          <w:pPr>
            <w:rPr>
              <w:rFonts w:ascii="Times New Roman" w:hAnsi="Times New Roman"/>
              <w:b/>
              <w:bCs/>
              <w:noProof/>
            </w:rPr>
          </w:pPr>
          <w:r w:rsidRPr="00012CBE">
            <w:rPr>
              <w:rFonts w:ascii="Times New Roman" w:hAnsi="Times New Roman"/>
              <w:bCs/>
              <w:noProof/>
              <w:sz w:val="20"/>
              <w:szCs w:val="20"/>
            </w:rPr>
            <w:fldChar w:fldCharType="end"/>
          </w:r>
        </w:p>
      </w:sdtContent>
    </w:sdt>
    <w:p w14:paraId="7E4C1DEC" w14:textId="77777777" w:rsidR="008856DA" w:rsidRPr="00012CBE" w:rsidRDefault="00024CD3" w:rsidP="006F0FB7">
      <w:pPr>
        <w:pStyle w:val="Heading1"/>
        <w:tabs>
          <w:tab w:val="left" w:pos="3957"/>
        </w:tabs>
        <w:spacing w:after="240"/>
        <w:rPr>
          <w:rFonts w:ascii="Times New Roman" w:hAnsi="Times New Roman" w:cs="Times New Roman"/>
          <w:b/>
          <w:color w:val="auto"/>
          <w:sz w:val="28"/>
          <w:szCs w:val="28"/>
        </w:rPr>
      </w:pPr>
      <w:bookmarkStart w:id="1" w:name="_Toc484183485"/>
      <w:r w:rsidRPr="00012CBE">
        <w:rPr>
          <w:rFonts w:ascii="Times New Roman" w:hAnsi="Times New Roman" w:cs="Times New Roman"/>
          <w:b/>
          <w:color w:val="auto"/>
          <w:sz w:val="28"/>
          <w:szCs w:val="28"/>
        </w:rPr>
        <w:lastRenderedPageBreak/>
        <w:t>LIST OF TABLES</w:t>
      </w:r>
      <w:bookmarkEnd w:id="1"/>
    </w:p>
    <w:p w14:paraId="4924F207" w14:textId="77777777" w:rsidR="00B55400" w:rsidRPr="00012CBE" w:rsidRDefault="00AC7FBE" w:rsidP="00894317">
      <w:pPr>
        <w:pStyle w:val="TableofFigures"/>
        <w:tabs>
          <w:tab w:val="right" w:leader="dot" w:pos="9350"/>
        </w:tabs>
        <w:spacing w:line="360" w:lineRule="auto"/>
        <w:jc w:val="both"/>
        <w:rPr>
          <w:rFonts w:ascii="Times New Roman" w:eastAsiaTheme="minorEastAsia" w:hAnsi="Times New Roman"/>
          <w:noProof/>
          <w:sz w:val="24"/>
          <w:szCs w:val="24"/>
        </w:rPr>
      </w:pPr>
      <w:r w:rsidRPr="00012CBE">
        <w:rPr>
          <w:rFonts w:ascii="Times New Roman" w:hAnsi="Times New Roman"/>
        </w:rPr>
        <w:fldChar w:fldCharType="begin"/>
      </w:r>
      <w:r w:rsidR="008856DA" w:rsidRPr="00012CBE">
        <w:rPr>
          <w:rFonts w:ascii="Times New Roman" w:hAnsi="Times New Roman"/>
        </w:rPr>
        <w:instrText xml:space="preserve"> TOC \h \z \c "Table" </w:instrText>
      </w:r>
      <w:r w:rsidRPr="00012CBE">
        <w:rPr>
          <w:rFonts w:ascii="Times New Roman" w:hAnsi="Times New Roman"/>
        </w:rPr>
        <w:fldChar w:fldCharType="separate"/>
      </w:r>
      <w:hyperlink w:anchor="_Toc484183518" w:history="1">
        <w:r w:rsidR="00B55400" w:rsidRPr="00012CBE">
          <w:rPr>
            <w:rStyle w:val="Hyperlink"/>
            <w:rFonts w:ascii="Times New Roman" w:hAnsi="Times New Roman"/>
            <w:noProof/>
            <w:sz w:val="24"/>
            <w:szCs w:val="24"/>
          </w:rPr>
          <w:t>Table 1: Summary of Sector/ Sub-sector Programmes</w:t>
        </w:r>
        <w:r w:rsidR="00B55400" w:rsidRPr="00012CBE">
          <w:rPr>
            <w:rFonts w:ascii="Times New Roman" w:hAnsi="Times New Roman"/>
            <w:noProof/>
            <w:webHidden/>
            <w:sz w:val="24"/>
            <w:szCs w:val="24"/>
          </w:rPr>
          <w:tab/>
        </w:r>
        <w:r w:rsidRPr="00012CBE">
          <w:rPr>
            <w:rFonts w:ascii="Times New Roman" w:hAnsi="Times New Roman"/>
            <w:noProof/>
            <w:webHidden/>
            <w:sz w:val="24"/>
            <w:szCs w:val="24"/>
          </w:rPr>
          <w:fldChar w:fldCharType="begin"/>
        </w:r>
        <w:r w:rsidR="00B55400" w:rsidRPr="00012CBE">
          <w:rPr>
            <w:rFonts w:ascii="Times New Roman" w:hAnsi="Times New Roman"/>
            <w:noProof/>
            <w:webHidden/>
            <w:sz w:val="24"/>
            <w:szCs w:val="24"/>
          </w:rPr>
          <w:instrText xml:space="preserve"> PAGEREF _Toc484183518 \h </w:instrText>
        </w:r>
        <w:r w:rsidRPr="00012CBE">
          <w:rPr>
            <w:rFonts w:ascii="Times New Roman" w:hAnsi="Times New Roman"/>
            <w:noProof/>
            <w:webHidden/>
            <w:sz w:val="24"/>
            <w:szCs w:val="24"/>
          </w:rPr>
        </w:r>
        <w:r w:rsidRPr="00012CBE">
          <w:rPr>
            <w:rFonts w:ascii="Times New Roman" w:hAnsi="Times New Roman"/>
            <w:noProof/>
            <w:webHidden/>
            <w:sz w:val="24"/>
            <w:szCs w:val="24"/>
          </w:rPr>
          <w:fldChar w:fldCharType="separate"/>
        </w:r>
        <w:r w:rsidR="00B55400" w:rsidRPr="00012CBE">
          <w:rPr>
            <w:rFonts w:ascii="Times New Roman" w:hAnsi="Times New Roman"/>
            <w:noProof/>
            <w:webHidden/>
            <w:sz w:val="24"/>
            <w:szCs w:val="24"/>
          </w:rPr>
          <w:t>5</w:t>
        </w:r>
        <w:r w:rsidRPr="00012CBE">
          <w:rPr>
            <w:rFonts w:ascii="Times New Roman" w:hAnsi="Times New Roman"/>
            <w:noProof/>
            <w:webHidden/>
            <w:sz w:val="24"/>
            <w:szCs w:val="24"/>
          </w:rPr>
          <w:fldChar w:fldCharType="end"/>
        </w:r>
      </w:hyperlink>
    </w:p>
    <w:p w14:paraId="2965C3CC" w14:textId="77777777" w:rsidR="00B55400" w:rsidRPr="00012CBE" w:rsidRDefault="00CF4B79" w:rsidP="00894317">
      <w:pPr>
        <w:pStyle w:val="TableofFigures"/>
        <w:tabs>
          <w:tab w:val="right" w:leader="dot" w:pos="9350"/>
        </w:tabs>
        <w:spacing w:line="360" w:lineRule="auto"/>
        <w:rPr>
          <w:rFonts w:ascii="Times New Roman" w:eastAsiaTheme="minorEastAsia" w:hAnsi="Times New Roman"/>
          <w:noProof/>
          <w:sz w:val="24"/>
          <w:szCs w:val="24"/>
        </w:rPr>
      </w:pPr>
      <w:hyperlink w:anchor="_Toc484183519" w:history="1">
        <w:r w:rsidR="00B55400" w:rsidRPr="00012CBE">
          <w:rPr>
            <w:rStyle w:val="Hyperlink"/>
            <w:rFonts w:ascii="Times New Roman" w:hAnsi="Times New Roman"/>
            <w:noProof/>
            <w:sz w:val="24"/>
            <w:szCs w:val="24"/>
          </w:rPr>
          <w:t>Table 2:  Payments of Grants, Benefits and Subsidies</w:t>
        </w:r>
        <w:r w:rsidR="00B55400" w:rsidRPr="00012CBE">
          <w:rPr>
            <w:rFonts w:ascii="Times New Roman" w:hAnsi="Times New Roman"/>
            <w:noProof/>
            <w:webHidden/>
            <w:sz w:val="24"/>
            <w:szCs w:val="24"/>
          </w:rPr>
          <w:tab/>
        </w:r>
        <w:r w:rsidR="00AC7FBE" w:rsidRPr="00012CBE">
          <w:rPr>
            <w:rFonts w:ascii="Times New Roman" w:hAnsi="Times New Roman"/>
            <w:noProof/>
            <w:webHidden/>
            <w:sz w:val="24"/>
            <w:szCs w:val="24"/>
          </w:rPr>
          <w:fldChar w:fldCharType="begin"/>
        </w:r>
        <w:r w:rsidR="00B55400" w:rsidRPr="00012CBE">
          <w:rPr>
            <w:rFonts w:ascii="Times New Roman" w:hAnsi="Times New Roman"/>
            <w:noProof/>
            <w:webHidden/>
            <w:sz w:val="24"/>
            <w:szCs w:val="24"/>
          </w:rPr>
          <w:instrText xml:space="preserve"> PAGEREF _Toc484183519 \h </w:instrText>
        </w:r>
        <w:r w:rsidR="00AC7FBE" w:rsidRPr="00012CBE">
          <w:rPr>
            <w:rFonts w:ascii="Times New Roman" w:hAnsi="Times New Roman"/>
            <w:noProof/>
            <w:webHidden/>
            <w:sz w:val="24"/>
            <w:szCs w:val="24"/>
          </w:rPr>
        </w:r>
        <w:r w:rsidR="00AC7FBE" w:rsidRPr="00012CBE">
          <w:rPr>
            <w:rFonts w:ascii="Times New Roman" w:hAnsi="Times New Roman"/>
            <w:noProof/>
            <w:webHidden/>
            <w:sz w:val="24"/>
            <w:szCs w:val="24"/>
          </w:rPr>
          <w:fldChar w:fldCharType="separate"/>
        </w:r>
        <w:r w:rsidR="00B55400" w:rsidRPr="00012CBE">
          <w:rPr>
            <w:rFonts w:ascii="Times New Roman" w:hAnsi="Times New Roman"/>
            <w:noProof/>
            <w:webHidden/>
            <w:sz w:val="24"/>
            <w:szCs w:val="24"/>
          </w:rPr>
          <w:t>6</w:t>
        </w:r>
        <w:r w:rsidR="00AC7FBE" w:rsidRPr="00012CBE">
          <w:rPr>
            <w:rFonts w:ascii="Times New Roman" w:hAnsi="Times New Roman"/>
            <w:noProof/>
            <w:webHidden/>
            <w:sz w:val="24"/>
            <w:szCs w:val="24"/>
          </w:rPr>
          <w:fldChar w:fldCharType="end"/>
        </w:r>
      </w:hyperlink>
    </w:p>
    <w:p w14:paraId="40152700" w14:textId="77777777" w:rsidR="00B55400" w:rsidRPr="00012CBE" w:rsidRDefault="00CF4B79" w:rsidP="00894317">
      <w:pPr>
        <w:pStyle w:val="TableofFigures"/>
        <w:tabs>
          <w:tab w:val="right" w:leader="dot" w:pos="9350"/>
        </w:tabs>
        <w:spacing w:line="360" w:lineRule="auto"/>
        <w:rPr>
          <w:rFonts w:ascii="Times New Roman" w:eastAsiaTheme="minorEastAsia" w:hAnsi="Times New Roman"/>
          <w:noProof/>
          <w:sz w:val="24"/>
          <w:szCs w:val="24"/>
        </w:rPr>
      </w:pPr>
      <w:hyperlink w:anchor="_Toc484183520" w:history="1">
        <w:r w:rsidR="00B55400" w:rsidRPr="00012CBE">
          <w:rPr>
            <w:rStyle w:val="Hyperlink"/>
            <w:rFonts w:ascii="Times New Roman" w:hAnsi="Times New Roman"/>
            <w:noProof/>
            <w:sz w:val="24"/>
            <w:szCs w:val="24"/>
          </w:rPr>
          <w:t>Table 3: Sector/ Sub-sector programmes</w:t>
        </w:r>
        <w:r w:rsidR="00B55400" w:rsidRPr="00012CBE">
          <w:rPr>
            <w:rFonts w:ascii="Times New Roman" w:hAnsi="Times New Roman"/>
            <w:noProof/>
            <w:webHidden/>
            <w:sz w:val="24"/>
            <w:szCs w:val="24"/>
          </w:rPr>
          <w:tab/>
        </w:r>
        <w:r w:rsidR="00AC7FBE" w:rsidRPr="00012CBE">
          <w:rPr>
            <w:rFonts w:ascii="Times New Roman" w:hAnsi="Times New Roman"/>
            <w:noProof/>
            <w:webHidden/>
            <w:sz w:val="24"/>
            <w:szCs w:val="24"/>
          </w:rPr>
          <w:fldChar w:fldCharType="begin"/>
        </w:r>
        <w:r w:rsidR="00B55400" w:rsidRPr="00012CBE">
          <w:rPr>
            <w:rFonts w:ascii="Times New Roman" w:hAnsi="Times New Roman"/>
            <w:noProof/>
            <w:webHidden/>
            <w:sz w:val="24"/>
            <w:szCs w:val="24"/>
          </w:rPr>
          <w:instrText xml:space="preserve"> PAGEREF _Toc484183520 \h </w:instrText>
        </w:r>
        <w:r w:rsidR="00AC7FBE" w:rsidRPr="00012CBE">
          <w:rPr>
            <w:rFonts w:ascii="Times New Roman" w:hAnsi="Times New Roman"/>
            <w:noProof/>
            <w:webHidden/>
            <w:sz w:val="24"/>
            <w:szCs w:val="24"/>
          </w:rPr>
        </w:r>
        <w:r w:rsidR="00AC7FBE" w:rsidRPr="00012CBE">
          <w:rPr>
            <w:rFonts w:ascii="Times New Roman" w:hAnsi="Times New Roman"/>
            <w:noProof/>
            <w:webHidden/>
            <w:sz w:val="24"/>
            <w:szCs w:val="24"/>
          </w:rPr>
          <w:fldChar w:fldCharType="separate"/>
        </w:r>
        <w:r w:rsidR="00B55400" w:rsidRPr="00012CBE">
          <w:rPr>
            <w:rFonts w:ascii="Times New Roman" w:hAnsi="Times New Roman"/>
            <w:noProof/>
            <w:webHidden/>
            <w:sz w:val="24"/>
            <w:szCs w:val="24"/>
          </w:rPr>
          <w:t>7</w:t>
        </w:r>
        <w:r w:rsidR="00AC7FBE" w:rsidRPr="00012CBE">
          <w:rPr>
            <w:rFonts w:ascii="Times New Roman" w:hAnsi="Times New Roman"/>
            <w:noProof/>
            <w:webHidden/>
            <w:sz w:val="24"/>
            <w:szCs w:val="24"/>
          </w:rPr>
          <w:fldChar w:fldCharType="end"/>
        </w:r>
      </w:hyperlink>
    </w:p>
    <w:p w14:paraId="06860631" w14:textId="77777777" w:rsidR="00B55400" w:rsidRPr="00012CBE" w:rsidRDefault="00CF4B79" w:rsidP="00894317">
      <w:pPr>
        <w:pStyle w:val="TableofFigures"/>
        <w:tabs>
          <w:tab w:val="right" w:leader="dot" w:pos="9350"/>
        </w:tabs>
        <w:spacing w:line="360" w:lineRule="auto"/>
        <w:rPr>
          <w:rFonts w:ascii="Times New Roman" w:eastAsiaTheme="minorEastAsia" w:hAnsi="Times New Roman"/>
          <w:noProof/>
          <w:sz w:val="24"/>
          <w:szCs w:val="24"/>
        </w:rPr>
      </w:pPr>
      <w:hyperlink w:anchor="_Toc484183521" w:history="1">
        <w:r w:rsidR="00B55400" w:rsidRPr="00012CBE">
          <w:rPr>
            <w:rStyle w:val="Hyperlink"/>
            <w:rFonts w:ascii="Times New Roman" w:hAnsi="Times New Roman"/>
            <w:noProof/>
            <w:sz w:val="24"/>
            <w:szCs w:val="24"/>
          </w:rPr>
          <w:t>Table 4:  Payments of Grants, Benefits and Subsidies</w:t>
        </w:r>
        <w:r w:rsidR="00B55400" w:rsidRPr="00012CBE">
          <w:rPr>
            <w:rFonts w:ascii="Times New Roman" w:hAnsi="Times New Roman"/>
            <w:noProof/>
            <w:webHidden/>
            <w:sz w:val="24"/>
            <w:szCs w:val="24"/>
          </w:rPr>
          <w:tab/>
        </w:r>
        <w:r w:rsidR="00AC7FBE" w:rsidRPr="00012CBE">
          <w:rPr>
            <w:rFonts w:ascii="Times New Roman" w:hAnsi="Times New Roman"/>
            <w:noProof/>
            <w:webHidden/>
            <w:sz w:val="24"/>
            <w:szCs w:val="24"/>
          </w:rPr>
          <w:fldChar w:fldCharType="begin"/>
        </w:r>
        <w:r w:rsidR="00B55400" w:rsidRPr="00012CBE">
          <w:rPr>
            <w:rFonts w:ascii="Times New Roman" w:hAnsi="Times New Roman"/>
            <w:noProof/>
            <w:webHidden/>
            <w:sz w:val="24"/>
            <w:szCs w:val="24"/>
          </w:rPr>
          <w:instrText xml:space="preserve"> PAGEREF _Toc484183521 \h </w:instrText>
        </w:r>
        <w:r w:rsidR="00AC7FBE" w:rsidRPr="00012CBE">
          <w:rPr>
            <w:rFonts w:ascii="Times New Roman" w:hAnsi="Times New Roman"/>
            <w:noProof/>
            <w:webHidden/>
            <w:sz w:val="24"/>
            <w:szCs w:val="24"/>
          </w:rPr>
        </w:r>
        <w:r w:rsidR="00AC7FBE" w:rsidRPr="00012CBE">
          <w:rPr>
            <w:rFonts w:ascii="Times New Roman" w:hAnsi="Times New Roman"/>
            <w:noProof/>
            <w:webHidden/>
            <w:sz w:val="24"/>
            <w:szCs w:val="24"/>
          </w:rPr>
          <w:fldChar w:fldCharType="separate"/>
        </w:r>
        <w:r w:rsidR="00B55400" w:rsidRPr="00012CBE">
          <w:rPr>
            <w:rFonts w:ascii="Times New Roman" w:hAnsi="Times New Roman"/>
            <w:noProof/>
            <w:webHidden/>
            <w:sz w:val="24"/>
            <w:szCs w:val="24"/>
          </w:rPr>
          <w:t>8</w:t>
        </w:r>
        <w:r w:rsidR="00AC7FBE" w:rsidRPr="00012CBE">
          <w:rPr>
            <w:rFonts w:ascii="Times New Roman" w:hAnsi="Times New Roman"/>
            <w:noProof/>
            <w:webHidden/>
            <w:sz w:val="24"/>
            <w:szCs w:val="24"/>
          </w:rPr>
          <w:fldChar w:fldCharType="end"/>
        </w:r>
      </w:hyperlink>
    </w:p>
    <w:p w14:paraId="5EA83B73" w14:textId="77777777" w:rsidR="00B55400" w:rsidRPr="00012CBE" w:rsidRDefault="00CF4B79" w:rsidP="00894317">
      <w:pPr>
        <w:pStyle w:val="TableofFigures"/>
        <w:tabs>
          <w:tab w:val="right" w:leader="dot" w:pos="9350"/>
        </w:tabs>
        <w:spacing w:line="360" w:lineRule="auto"/>
        <w:rPr>
          <w:rFonts w:ascii="Times New Roman" w:eastAsiaTheme="minorEastAsia" w:hAnsi="Times New Roman"/>
          <w:noProof/>
          <w:sz w:val="24"/>
          <w:szCs w:val="24"/>
        </w:rPr>
      </w:pPr>
      <w:hyperlink w:anchor="_Toc484183522" w:history="1">
        <w:r w:rsidR="00B55400" w:rsidRPr="00012CBE">
          <w:rPr>
            <w:rStyle w:val="Hyperlink"/>
            <w:rFonts w:ascii="Times New Roman" w:hAnsi="Times New Roman"/>
            <w:noProof/>
            <w:sz w:val="24"/>
            <w:szCs w:val="24"/>
          </w:rPr>
          <w:t>Table 5: Summary of proposed budget by programme</w:t>
        </w:r>
        <w:r w:rsidR="00B55400" w:rsidRPr="00012CBE">
          <w:rPr>
            <w:rFonts w:ascii="Times New Roman" w:hAnsi="Times New Roman"/>
            <w:noProof/>
            <w:webHidden/>
            <w:sz w:val="24"/>
            <w:szCs w:val="24"/>
          </w:rPr>
          <w:tab/>
        </w:r>
        <w:r w:rsidR="00AC7FBE" w:rsidRPr="00012CBE">
          <w:rPr>
            <w:rFonts w:ascii="Times New Roman" w:hAnsi="Times New Roman"/>
            <w:noProof/>
            <w:webHidden/>
            <w:sz w:val="24"/>
            <w:szCs w:val="24"/>
          </w:rPr>
          <w:fldChar w:fldCharType="begin"/>
        </w:r>
        <w:r w:rsidR="00B55400" w:rsidRPr="00012CBE">
          <w:rPr>
            <w:rFonts w:ascii="Times New Roman" w:hAnsi="Times New Roman"/>
            <w:noProof/>
            <w:webHidden/>
            <w:sz w:val="24"/>
            <w:szCs w:val="24"/>
          </w:rPr>
          <w:instrText xml:space="preserve"> PAGEREF _Toc484183522 \h </w:instrText>
        </w:r>
        <w:r w:rsidR="00AC7FBE" w:rsidRPr="00012CBE">
          <w:rPr>
            <w:rFonts w:ascii="Times New Roman" w:hAnsi="Times New Roman"/>
            <w:noProof/>
            <w:webHidden/>
            <w:sz w:val="24"/>
            <w:szCs w:val="24"/>
          </w:rPr>
        </w:r>
        <w:r w:rsidR="00AC7FBE" w:rsidRPr="00012CBE">
          <w:rPr>
            <w:rFonts w:ascii="Times New Roman" w:hAnsi="Times New Roman"/>
            <w:noProof/>
            <w:webHidden/>
            <w:sz w:val="24"/>
            <w:szCs w:val="24"/>
          </w:rPr>
          <w:fldChar w:fldCharType="separate"/>
        </w:r>
        <w:r w:rsidR="00B55400" w:rsidRPr="00012CBE">
          <w:rPr>
            <w:rFonts w:ascii="Times New Roman" w:hAnsi="Times New Roman"/>
            <w:noProof/>
            <w:webHidden/>
            <w:sz w:val="24"/>
            <w:szCs w:val="24"/>
          </w:rPr>
          <w:t>9</w:t>
        </w:r>
        <w:r w:rsidR="00AC7FBE" w:rsidRPr="00012CBE">
          <w:rPr>
            <w:rFonts w:ascii="Times New Roman" w:hAnsi="Times New Roman"/>
            <w:noProof/>
            <w:webHidden/>
            <w:sz w:val="24"/>
            <w:szCs w:val="24"/>
          </w:rPr>
          <w:fldChar w:fldCharType="end"/>
        </w:r>
      </w:hyperlink>
    </w:p>
    <w:p w14:paraId="76FD86B6" w14:textId="77777777" w:rsidR="00B55400" w:rsidRPr="00012CBE" w:rsidRDefault="00CF4B79" w:rsidP="00894317">
      <w:pPr>
        <w:pStyle w:val="TableofFigures"/>
        <w:tabs>
          <w:tab w:val="right" w:leader="dot" w:pos="9350"/>
        </w:tabs>
        <w:spacing w:line="360" w:lineRule="auto"/>
        <w:rPr>
          <w:rFonts w:ascii="Times New Roman" w:eastAsiaTheme="minorEastAsia" w:hAnsi="Times New Roman"/>
          <w:noProof/>
          <w:sz w:val="24"/>
          <w:szCs w:val="24"/>
        </w:rPr>
      </w:pPr>
      <w:hyperlink w:anchor="_Toc484183523" w:history="1">
        <w:r w:rsidR="00B55400" w:rsidRPr="00012CBE">
          <w:rPr>
            <w:rStyle w:val="Hyperlink"/>
            <w:rFonts w:ascii="Times New Roman" w:hAnsi="Times New Roman"/>
            <w:noProof/>
            <w:sz w:val="24"/>
            <w:szCs w:val="24"/>
          </w:rPr>
          <w:t>Table 6: Summary of Proposed Budget by Sector/ Sub-sector</w:t>
        </w:r>
        <w:r w:rsidR="00B55400" w:rsidRPr="00012CBE">
          <w:rPr>
            <w:rFonts w:ascii="Times New Roman" w:hAnsi="Times New Roman"/>
            <w:noProof/>
            <w:webHidden/>
            <w:sz w:val="24"/>
            <w:szCs w:val="24"/>
          </w:rPr>
          <w:tab/>
        </w:r>
        <w:r w:rsidR="00AC7FBE" w:rsidRPr="00012CBE">
          <w:rPr>
            <w:rFonts w:ascii="Times New Roman" w:hAnsi="Times New Roman"/>
            <w:noProof/>
            <w:webHidden/>
            <w:sz w:val="24"/>
            <w:szCs w:val="24"/>
          </w:rPr>
          <w:fldChar w:fldCharType="begin"/>
        </w:r>
        <w:r w:rsidR="00B55400" w:rsidRPr="00012CBE">
          <w:rPr>
            <w:rFonts w:ascii="Times New Roman" w:hAnsi="Times New Roman"/>
            <w:noProof/>
            <w:webHidden/>
            <w:sz w:val="24"/>
            <w:szCs w:val="24"/>
          </w:rPr>
          <w:instrText xml:space="preserve"> PAGEREF _Toc484183523 \h </w:instrText>
        </w:r>
        <w:r w:rsidR="00AC7FBE" w:rsidRPr="00012CBE">
          <w:rPr>
            <w:rFonts w:ascii="Times New Roman" w:hAnsi="Times New Roman"/>
            <w:noProof/>
            <w:webHidden/>
            <w:sz w:val="24"/>
            <w:szCs w:val="24"/>
          </w:rPr>
        </w:r>
        <w:r w:rsidR="00AC7FBE" w:rsidRPr="00012CBE">
          <w:rPr>
            <w:rFonts w:ascii="Times New Roman" w:hAnsi="Times New Roman"/>
            <w:noProof/>
            <w:webHidden/>
            <w:sz w:val="24"/>
            <w:szCs w:val="24"/>
          </w:rPr>
          <w:fldChar w:fldCharType="separate"/>
        </w:r>
        <w:r w:rsidR="00B55400" w:rsidRPr="00012CBE">
          <w:rPr>
            <w:rFonts w:ascii="Times New Roman" w:hAnsi="Times New Roman"/>
            <w:noProof/>
            <w:webHidden/>
            <w:sz w:val="24"/>
            <w:szCs w:val="24"/>
          </w:rPr>
          <w:t>9</w:t>
        </w:r>
        <w:r w:rsidR="00AC7FBE" w:rsidRPr="00012CBE">
          <w:rPr>
            <w:rFonts w:ascii="Times New Roman" w:hAnsi="Times New Roman"/>
            <w:noProof/>
            <w:webHidden/>
            <w:sz w:val="24"/>
            <w:szCs w:val="24"/>
          </w:rPr>
          <w:fldChar w:fldCharType="end"/>
        </w:r>
      </w:hyperlink>
    </w:p>
    <w:p w14:paraId="7725EF72" w14:textId="77777777" w:rsidR="00B55400" w:rsidRPr="00012CBE" w:rsidRDefault="00CF4B79" w:rsidP="00894317">
      <w:pPr>
        <w:pStyle w:val="TableofFigures"/>
        <w:tabs>
          <w:tab w:val="right" w:leader="dot" w:pos="9350"/>
        </w:tabs>
        <w:spacing w:line="360" w:lineRule="auto"/>
        <w:rPr>
          <w:rFonts w:ascii="Times New Roman" w:eastAsiaTheme="minorEastAsia" w:hAnsi="Times New Roman"/>
          <w:noProof/>
          <w:sz w:val="24"/>
          <w:szCs w:val="24"/>
        </w:rPr>
      </w:pPr>
      <w:hyperlink w:anchor="_Toc484183524" w:history="1">
        <w:r w:rsidR="00B55400" w:rsidRPr="00012CBE">
          <w:rPr>
            <w:rStyle w:val="Hyperlink"/>
            <w:rFonts w:ascii="Times New Roman" w:hAnsi="Times New Roman"/>
            <w:noProof/>
            <w:sz w:val="24"/>
            <w:szCs w:val="24"/>
          </w:rPr>
          <w:t>Table 7: Risks, Assumptions and Mitigation measures</w:t>
        </w:r>
        <w:r w:rsidR="00B55400" w:rsidRPr="00012CBE">
          <w:rPr>
            <w:rFonts w:ascii="Times New Roman" w:hAnsi="Times New Roman"/>
            <w:noProof/>
            <w:webHidden/>
            <w:sz w:val="24"/>
            <w:szCs w:val="24"/>
          </w:rPr>
          <w:tab/>
        </w:r>
        <w:r w:rsidR="00AC7FBE" w:rsidRPr="00012CBE">
          <w:rPr>
            <w:rFonts w:ascii="Times New Roman" w:hAnsi="Times New Roman"/>
            <w:noProof/>
            <w:webHidden/>
            <w:sz w:val="24"/>
            <w:szCs w:val="24"/>
          </w:rPr>
          <w:fldChar w:fldCharType="begin"/>
        </w:r>
        <w:r w:rsidR="00B55400" w:rsidRPr="00012CBE">
          <w:rPr>
            <w:rFonts w:ascii="Times New Roman" w:hAnsi="Times New Roman"/>
            <w:noProof/>
            <w:webHidden/>
            <w:sz w:val="24"/>
            <w:szCs w:val="24"/>
          </w:rPr>
          <w:instrText xml:space="preserve"> PAGEREF _Toc484183524 \h </w:instrText>
        </w:r>
        <w:r w:rsidR="00AC7FBE" w:rsidRPr="00012CBE">
          <w:rPr>
            <w:rFonts w:ascii="Times New Roman" w:hAnsi="Times New Roman"/>
            <w:noProof/>
            <w:webHidden/>
            <w:sz w:val="24"/>
            <w:szCs w:val="24"/>
          </w:rPr>
        </w:r>
        <w:r w:rsidR="00AC7FBE" w:rsidRPr="00012CBE">
          <w:rPr>
            <w:rFonts w:ascii="Times New Roman" w:hAnsi="Times New Roman"/>
            <w:noProof/>
            <w:webHidden/>
            <w:sz w:val="24"/>
            <w:szCs w:val="24"/>
          </w:rPr>
          <w:fldChar w:fldCharType="separate"/>
        </w:r>
        <w:r w:rsidR="00B55400" w:rsidRPr="00012CBE">
          <w:rPr>
            <w:rFonts w:ascii="Times New Roman" w:hAnsi="Times New Roman"/>
            <w:noProof/>
            <w:webHidden/>
            <w:sz w:val="24"/>
            <w:szCs w:val="24"/>
          </w:rPr>
          <w:t>9</w:t>
        </w:r>
        <w:r w:rsidR="00AC7FBE" w:rsidRPr="00012CBE">
          <w:rPr>
            <w:rFonts w:ascii="Times New Roman" w:hAnsi="Times New Roman"/>
            <w:noProof/>
            <w:webHidden/>
            <w:sz w:val="24"/>
            <w:szCs w:val="24"/>
          </w:rPr>
          <w:fldChar w:fldCharType="end"/>
        </w:r>
      </w:hyperlink>
    </w:p>
    <w:p w14:paraId="055FE805" w14:textId="77777777" w:rsidR="00B55400" w:rsidRPr="00012CBE" w:rsidRDefault="00CF4B79" w:rsidP="00894317">
      <w:pPr>
        <w:pStyle w:val="TableofFigures"/>
        <w:tabs>
          <w:tab w:val="right" w:leader="dot" w:pos="9350"/>
        </w:tabs>
        <w:spacing w:line="360" w:lineRule="auto"/>
        <w:rPr>
          <w:rFonts w:ascii="Times New Roman" w:eastAsiaTheme="minorEastAsia" w:hAnsi="Times New Roman"/>
          <w:noProof/>
          <w:sz w:val="24"/>
          <w:szCs w:val="24"/>
        </w:rPr>
      </w:pPr>
      <w:hyperlink w:anchor="_Toc484183525" w:history="1">
        <w:r w:rsidR="00B55400" w:rsidRPr="00012CBE">
          <w:rPr>
            <w:rStyle w:val="Hyperlink"/>
            <w:rFonts w:ascii="Times New Roman" w:hAnsi="Times New Roman"/>
            <w:noProof/>
            <w:sz w:val="24"/>
            <w:szCs w:val="24"/>
          </w:rPr>
          <w:t>Table 8: Monitoring and Evaluation Performance Indicators Matrix</w:t>
        </w:r>
        <w:r w:rsidR="00B55400" w:rsidRPr="00012CBE">
          <w:rPr>
            <w:rFonts w:ascii="Times New Roman" w:hAnsi="Times New Roman"/>
            <w:noProof/>
            <w:webHidden/>
            <w:sz w:val="24"/>
            <w:szCs w:val="24"/>
          </w:rPr>
          <w:tab/>
        </w:r>
        <w:r w:rsidR="00AC7FBE" w:rsidRPr="00012CBE">
          <w:rPr>
            <w:rFonts w:ascii="Times New Roman" w:hAnsi="Times New Roman"/>
            <w:noProof/>
            <w:webHidden/>
            <w:sz w:val="24"/>
            <w:szCs w:val="24"/>
          </w:rPr>
          <w:fldChar w:fldCharType="begin"/>
        </w:r>
        <w:r w:rsidR="00B55400" w:rsidRPr="00012CBE">
          <w:rPr>
            <w:rFonts w:ascii="Times New Roman" w:hAnsi="Times New Roman"/>
            <w:noProof/>
            <w:webHidden/>
            <w:sz w:val="24"/>
            <w:szCs w:val="24"/>
          </w:rPr>
          <w:instrText xml:space="preserve"> PAGEREF _Toc484183525 \h </w:instrText>
        </w:r>
        <w:r w:rsidR="00AC7FBE" w:rsidRPr="00012CBE">
          <w:rPr>
            <w:rFonts w:ascii="Times New Roman" w:hAnsi="Times New Roman"/>
            <w:noProof/>
            <w:webHidden/>
            <w:sz w:val="24"/>
            <w:szCs w:val="24"/>
          </w:rPr>
        </w:r>
        <w:r w:rsidR="00AC7FBE" w:rsidRPr="00012CBE">
          <w:rPr>
            <w:rFonts w:ascii="Times New Roman" w:hAnsi="Times New Roman"/>
            <w:noProof/>
            <w:webHidden/>
            <w:sz w:val="24"/>
            <w:szCs w:val="24"/>
          </w:rPr>
          <w:fldChar w:fldCharType="separate"/>
        </w:r>
        <w:r w:rsidR="00B55400" w:rsidRPr="00012CBE">
          <w:rPr>
            <w:rFonts w:ascii="Times New Roman" w:hAnsi="Times New Roman"/>
            <w:noProof/>
            <w:webHidden/>
            <w:sz w:val="24"/>
            <w:szCs w:val="24"/>
          </w:rPr>
          <w:t>10</w:t>
        </w:r>
        <w:r w:rsidR="00AC7FBE" w:rsidRPr="00012CBE">
          <w:rPr>
            <w:rFonts w:ascii="Times New Roman" w:hAnsi="Times New Roman"/>
            <w:noProof/>
            <w:webHidden/>
            <w:sz w:val="24"/>
            <w:szCs w:val="24"/>
          </w:rPr>
          <w:fldChar w:fldCharType="end"/>
        </w:r>
      </w:hyperlink>
    </w:p>
    <w:p w14:paraId="4B54C82E" w14:textId="77777777" w:rsidR="00B55400" w:rsidRPr="00012CBE" w:rsidRDefault="00CF4B79" w:rsidP="00894317">
      <w:pPr>
        <w:pStyle w:val="TableofFigures"/>
        <w:tabs>
          <w:tab w:val="right" w:leader="dot" w:pos="9350"/>
        </w:tabs>
        <w:spacing w:line="360" w:lineRule="auto"/>
        <w:rPr>
          <w:rFonts w:ascii="Times New Roman" w:eastAsiaTheme="minorEastAsia" w:hAnsi="Times New Roman"/>
          <w:noProof/>
          <w:sz w:val="24"/>
          <w:szCs w:val="24"/>
        </w:rPr>
      </w:pPr>
      <w:hyperlink w:anchor="_Toc484183526" w:history="1">
        <w:r w:rsidR="00B55400" w:rsidRPr="00012CBE">
          <w:rPr>
            <w:rStyle w:val="Hyperlink"/>
            <w:rFonts w:ascii="Times New Roman" w:eastAsiaTheme="minorHAnsi" w:hAnsi="Times New Roman"/>
            <w:noProof/>
            <w:sz w:val="24"/>
            <w:szCs w:val="24"/>
          </w:rPr>
          <w:t>Table 9: Performance of Capital Projects for the previous year</w:t>
        </w:r>
        <w:r w:rsidR="00B55400" w:rsidRPr="00012CBE">
          <w:rPr>
            <w:rFonts w:ascii="Times New Roman" w:hAnsi="Times New Roman"/>
            <w:noProof/>
            <w:webHidden/>
            <w:sz w:val="24"/>
            <w:szCs w:val="24"/>
          </w:rPr>
          <w:tab/>
        </w:r>
        <w:r w:rsidR="00AC7FBE" w:rsidRPr="00012CBE">
          <w:rPr>
            <w:rFonts w:ascii="Times New Roman" w:hAnsi="Times New Roman"/>
            <w:noProof/>
            <w:webHidden/>
            <w:sz w:val="24"/>
            <w:szCs w:val="24"/>
          </w:rPr>
          <w:fldChar w:fldCharType="begin"/>
        </w:r>
        <w:r w:rsidR="00B55400" w:rsidRPr="00012CBE">
          <w:rPr>
            <w:rFonts w:ascii="Times New Roman" w:hAnsi="Times New Roman"/>
            <w:noProof/>
            <w:webHidden/>
            <w:sz w:val="24"/>
            <w:szCs w:val="24"/>
          </w:rPr>
          <w:instrText xml:space="preserve"> PAGEREF _Toc484183526 \h </w:instrText>
        </w:r>
        <w:r w:rsidR="00AC7FBE" w:rsidRPr="00012CBE">
          <w:rPr>
            <w:rFonts w:ascii="Times New Roman" w:hAnsi="Times New Roman"/>
            <w:noProof/>
            <w:webHidden/>
            <w:sz w:val="24"/>
            <w:szCs w:val="24"/>
          </w:rPr>
        </w:r>
        <w:r w:rsidR="00AC7FBE" w:rsidRPr="00012CBE">
          <w:rPr>
            <w:rFonts w:ascii="Times New Roman" w:hAnsi="Times New Roman"/>
            <w:noProof/>
            <w:webHidden/>
            <w:sz w:val="24"/>
            <w:szCs w:val="24"/>
          </w:rPr>
          <w:fldChar w:fldCharType="separate"/>
        </w:r>
        <w:r w:rsidR="00B55400" w:rsidRPr="00012CBE">
          <w:rPr>
            <w:rFonts w:ascii="Times New Roman" w:hAnsi="Times New Roman"/>
            <w:noProof/>
            <w:webHidden/>
            <w:sz w:val="24"/>
            <w:szCs w:val="24"/>
          </w:rPr>
          <w:t>11</w:t>
        </w:r>
        <w:r w:rsidR="00AC7FBE" w:rsidRPr="00012CBE">
          <w:rPr>
            <w:rFonts w:ascii="Times New Roman" w:hAnsi="Times New Roman"/>
            <w:noProof/>
            <w:webHidden/>
            <w:sz w:val="24"/>
            <w:szCs w:val="24"/>
          </w:rPr>
          <w:fldChar w:fldCharType="end"/>
        </w:r>
      </w:hyperlink>
    </w:p>
    <w:p w14:paraId="0E9067AD" w14:textId="77777777" w:rsidR="00B55400" w:rsidRPr="00012CBE" w:rsidRDefault="00CF4B79" w:rsidP="00894317">
      <w:pPr>
        <w:pStyle w:val="TableofFigures"/>
        <w:tabs>
          <w:tab w:val="right" w:leader="dot" w:pos="9350"/>
        </w:tabs>
        <w:spacing w:line="360" w:lineRule="auto"/>
        <w:rPr>
          <w:rFonts w:ascii="Times New Roman" w:eastAsiaTheme="minorEastAsia" w:hAnsi="Times New Roman"/>
          <w:noProof/>
          <w:sz w:val="24"/>
          <w:szCs w:val="24"/>
        </w:rPr>
      </w:pPr>
      <w:hyperlink w:anchor="_Toc484183527" w:history="1">
        <w:r w:rsidR="00B55400" w:rsidRPr="00012CBE">
          <w:rPr>
            <w:rStyle w:val="Hyperlink"/>
            <w:rFonts w:ascii="Times New Roman" w:eastAsiaTheme="minorHAnsi" w:hAnsi="Times New Roman"/>
            <w:noProof/>
            <w:sz w:val="24"/>
            <w:szCs w:val="24"/>
          </w:rPr>
          <w:t>Table 10: Performance of Non-Capital Projects for previous ADP</w:t>
        </w:r>
        <w:r w:rsidR="00B55400" w:rsidRPr="00012CBE">
          <w:rPr>
            <w:rFonts w:ascii="Times New Roman" w:hAnsi="Times New Roman"/>
            <w:noProof/>
            <w:webHidden/>
            <w:sz w:val="24"/>
            <w:szCs w:val="24"/>
          </w:rPr>
          <w:tab/>
        </w:r>
        <w:r w:rsidR="00AC7FBE" w:rsidRPr="00012CBE">
          <w:rPr>
            <w:rFonts w:ascii="Times New Roman" w:hAnsi="Times New Roman"/>
            <w:noProof/>
            <w:webHidden/>
            <w:sz w:val="24"/>
            <w:szCs w:val="24"/>
          </w:rPr>
          <w:fldChar w:fldCharType="begin"/>
        </w:r>
        <w:r w:rsidR="00B55400" w:rsidRPr="00012CBE">
          <w:rPr>
            <w:rFonts w:ascii="Times New Roman" w:hAnsi="Times New Roman"/>
            <w:noProof/>
            <w:webHidden/>
            <w:sz w:val="24"/>
            <w:szCs w:val="24"/>
          </w:rPr>
          <w:instrText xml:space="preserve"> PAGEREF _Toc484183527 \h </w:instrText>
        </w:r>
        <w:r w:rsidR="00AC7FBE" w:rsidRPr="00012CBE">
          <w:rPr>
            <w:rFonts w:ascii="Times New Roman" w:hAnsi="Times New Roman"/>
            <w:noProof/>
            <w:webHidden/>
            <w:sz w:val="24"/>
            <w:szCs w:val="24"/>
          </w:rPr>
        </w:r>
        <w:r w:rsidR="00AC7FBE" w:rsidRPr="00012CBE">
          <w:rPr>
            <w:rFonts w:ascii="Times New Roman" w:hAnsi="Times New Roman"/>
            <w:noProof/>
            <w:webHidden/>
            <w:sz w:val="24"/>
            <w:szCs w:val="24"/>
          </w:rPr>
          <w:fldChar w:fldCharType="separate"/>
        </w:r>
        <w:r w:rsidR="00B55400" w:rsidRPr="00012CBE">
          <w:rPr>
            <w:rFonts w:ascii="Times New Roman" w:hAnsi="Times New Roman"/>
            <w:noProof/>
            <w:webHidden/>
            <w:sz w:val="24"/>
            <w:szCs w:val="24"/>
          </w:rPr>
          <w:t>11</w:t>
        </w:r>
        <w:r w:rsidR="00AC7FBE" w:rsidRPr="00012CBE">
          <w:rPr>
            <w:rFonts w:ascii="Times New Roman" w:hAnsi="Times New Roman"/>
            <w:noProof/>
            <w:webHidden/>
            <w:sz w:val="24"/>
            <w:szCs w:val="24"/>
          </w:rPr>
          <w:fldChar w:fldCharType="end"/>
        </w:r>
      </w:hyperlink>
    </w:p>
    <w:p w14:paraId="54E61EF4" w14:textId="77777777" w:rsidR="00B55400" w:rsidRPr="00012CBE" w:rsidRDefault="00CF4B79" w:rsidP="00894317">
      <w:pPr>
        <w:pStyle w:val="TableofFigures"/>
        <w:tabs>
          <w:tab w:val="right" w:leader="dot" w:pos="9350"/>
        </w:tabs>
        <w:spacing w:line="360" w:lineRule="auto"/>
        <w:rPr>
          <w:rFonts w:ascii="Times New Roman" w:eastAsiaTheme="minorEastAsia" w:hAnsi="Times New Roman"/>
          <w:noProof/>
        </w:rPr>
      </w:pPr>
      <w:hyperlink w:anchor="_Toc484183528" w:history="1">
        <w:r w:rsidR="00B55400" w:rsidRPr="00012CBE">
          <w:rPr>
            <w:rStyle w:val="Hyperlink"/>
            <w:rFonts w:ascii="Times New Roman" w:eastAsiaTheme="minorHAnsi" w:hAnsi="Times New Roman"/>
            <w:noProof/>
            <w:sz w:val="24"/>
            <w:szCs w:val="24"/>
          </w:rPr>
          <w:t>Table 11: Sector/ Sub-sector by programmes for the year………………….</w:t>
        </w:r>
        <w:r w:rsidR="00B55400" w:rsidRPr="00012CBE">
          <w:rPr>
            <w:rFonts w:ascii="Times New Roman" w:hAnsi="Times New Roman"/>
            <w:noProof/>
            <w:webHidden/>
            <w:sz w:val="24"/>
            <w:szCs w:val="24"/>
          </w:rPr>
          <w:tab/>
        </w:r>
        <w:r w:rsidR="00AC7FBE" w:rsidRPr="00012CBE">
          <w:rPr>
            <w:rFonts w:ascii="Times New Roman" w:hAnsi="Times New Roman"/>
            <w:noProof/>
            <w:webHidden/>
            <w:sz w:val="24"/>
            <w:szCs w:val="24"/>
          </w:rPr>
          <w:fldChar w:fldCharType="begin"/>
        </w:r>
        <w:r w:rsidR="00B55400" w:rsidRPr="00012CBE">
          <w:rPr>
            <w:rFonts w:ascii="Times New Roman" w:hAnsi="Times New Roman"/>
            <w:noProof/>
            <w:webHidden/>
            <w:sz w:val="24"/>
            <w:szCs w:val="24"/>
          </w:rPr>
          <w:instrText xml:space="preserve"> PAGEREF _Toc484183528 \h </w:instrText>
        </w:r>
        <w:r w:rsidR="00AC7FBE" w:rsidRPr="00012CBE">
          <w:rPr>
            <w:rFonts w:ascii="Times New Roman" w:hAnsi="Times New Roman"/>
            <w:noProof/>
            <w:webHidden/>
            <w:sz w:val="24"/>
            <w:szCs w:val="24"/>
          </w:rPr>
        </w:r>
        <w:r w:rsidR="00AC7FBE" w:rsidRPr="00012CBE">
          <w:rPr>
            <w:rFonts w:ascii="Times New Roman" w:hAnsi="Times New Roman"/>
            <w:noProof/>
            <w:webHidden/>
            <w:sz w:val="24"/>
            <w:szCs w:val="24"/>
          </w:rPr>
          <w:fldChar w:fldCharType="separate"/>
        </w:r>
        <w:r w:rsidR="00B55400" w:rsidRPr="00012CBE">
          <w:rPr>
            <w:rFonts w:ascii="Times New Roman" w:hAnsi="Times New Roman"/>
            <w:noProof/>
            <w:webHidden/>
            <w:sz w:val="24"/>
            <w:szCs w:val="24"/>
          </w:rPr>
          <w:t>11</w:t>
        </w:r>
        <w:r w:rsidR="00AC7FBE" w:rsidRPr="00012CBE">
          <w:rPr>
            <w:rFonts w:ascii="Times New Roman" w:hAnsi="Times New Roman"/>
            <w:noProof/>
            <w:webHidden/>
            <w:sz w:val="24"/>
            <w:szCs w:val="24"/>
          </w:rPr>
          <w:fldChar w:fldCharType="end"/>
        </w:r>
      </w:hyperlink>
    </w:p>
    <w:p w14:paraId="1B3E5EF2" w14:textId="77777777" w:rsidR="008856DA" w:rsidRPr="00012CBE" w:rsidRDefault="00AC7FBE" w:rsidP="008856DA">
      <w:pPr>
        <w:rPr>
          <w:rFonts w:ascii="Times New Roman" w:hAnsi="Times New Roman"/>
        </w:rPr>
      </w:pPr>
      <w:r w:rsidRPr="00012CBE">
        <w:rPr>
          <w:rFonts w:ascii="Times New Roman" w:hAnsi="Times New Roman"/>
        </w:rPr>
        <w:fldChar w:fldCharType="end"/>
      </w:r>
    </w:p>
    <w:p w14:paraId="42CD1765" w14:textId="77777777" w:rsidR="00600427" w:rsidRPr="00012CBE" w:rsidRDefault="008856DA" w:rsidP="008856DA">
      <w:pPr>
        <w:pStyle w:val="Heading1"/>
        <w:tabs>
          <w:tab w:val="left" w:pos="3957"/>
        </w:tabs>
        <w:rPr>
          <w:rFonts w:ascii="Times New Roman" w:hAnsi="Times New Roman" w:cs="Times New Roman"/>
          <w:b/>
        </w:rPr>
      </w:pPr>
      <w:r w:rsidRPr="00012CBE">
        <w:rPr>
          <w:rFonts w:ascii="Times New Roman" w:hAnsi="Times New Roman" w:cs="Times New Roman"/>
          <w:b/>
        </w:rPr>
        <w:tab/>
      </w:r>
    </w:p>
    <w:p w14:paraId="51076158" w14:textId="77777777" w:rsidR="00F50855" w:rsidRPr="00012CBE" w:rsidRDefault="00F50855" w:rsidP="003A4D24">
      <w:pPr>
        <w:rPr>
          <w:rFonts w:ascii="Times New Roman" w:hAnsi="Times New Roman"/>
          <w:b/>
          <w:sz w:val="24"/>
          <w:szCs w:val="24"/>
        </w:rPr>
      </w:pPr>
    </w:p>
    <w:p w14:paraId="232E5D23" w14:textId="77777777" w:rsidR="006D4932" w:rsidRPr="00012CBE" w:rsidRDefault="006D4932" w:rsidP="003A4D24">
      <w:pPr>
        <w:rPr>
          <w:rFonts w:ascii="Times New Roman" w:hAnsi="Times New Roman"/>
          <w:b/>
          <w:color w:val="FF0000"/>
          <w:sz w:val="24"/>
          <w:szCs w:val="24"/>
          <w:highlight w:val="yellow"/>
        </w:rPr>
      </w:pPr>
    </w:p>
    <w:p w14:paraId="44B7DE55" w14:textId="77777777" w:rsidR="006D4932" w:rsidRPr="00012CBE" w:rsidRDefault="006D4932" w:rsidP="003A4D24">
      <w:pPr>
        <w:rPr>
          <w:rFonts w:ascii="Times New Roman" w:hAnsi="Times New Roman"/>
          <w:b/>
          <w:color w:val="FF0000"/>
          <w:sz w:val="24"/>
          <w:szCs w:val="24"/>
          <w:highlight w:val="yellow"/>
        </w:rPr>
      </w:pPr>
    </w:p>
    <w:p w14:paraId="5CD93BD1" w14:textId="77777777" w:rsidR="006D4932" w:rsidRPr="00012CBE" w:rsidRDefault="006D4932" w:rsidP="003A4D24">
      <w:pPr>
        <w:rPr>
          <w:rFonts w:ascii="Times New Roman" w:hAnsi="Times New Roman"/>
          <w:b/>
          <w:color w:val="FF0000"/>
          <w:sz w:val="24"/>
          <w:szCs w:val="24"/>
          <w:highlight w:val="yellow"/>
        </w:rPr>
      </w:pPr>
    </w:p>
    <w:p w14:paraId="14D8B212" w14:textId="77777777" w:rsidR="006D4932" w:rsidRPr="00012CBE" w:rsidRDefault="006D4932" w:rsidP="003A4D24">
      <w:pPr>
        <w:rPr>
          <w:rFonts w:ascii="Times New Roman" w:hAnsi="Times New Roman"/>
          <w:b/>
          <w:color w:val="FF0000"/>
          <w:sz w:val="24"/>
          <w:szCs w:val="24"/>
          <w:highlight w:val="yellow"/>
        </w:rPr>
      </w:pPr>
    </w:p>
    <w:p w14:paraId="58341AA7" w14:textId="77777777" w:rsidR="006D4932" w:rsidRPr="00012CBE" w:rsidRDefault="006D4932" w:rsidP="003A4D24">
      <w:pPr>
        <w:rPr>
          <w:rFonts w:ascii="Times New Roman" w:hAnsi="Times New Roman"/>
          <w:b/>
          <w:color w:val="FF0000"/>
          <w:sz w:val="24"/>
          <w:szCs w:val="24"/>
          <w:highlight w:val="yellow"/>
        </w:rPr>
      </w:pPr>
    </w:p>
    <w:p w14:paraId="61EF68C2" w14:textId="77777777" w:rsidR="006D4932" w:rsidRPr="00012CBE" w:rsidRDefault="006D4932" w:rsidP="003A4D24">
      <w:pPr>
        <w:rPr>
          <w:rFonts w:ascii="Times New Roman" w:hAnsi="Times New Roman"/>
          <w:b/>
          <w:color w:val="FF0000"/>
          <w:sz w:val="24"/>
          <w:szCs w:val="24"/>
          <w:highlight w:val="yellow"/>
        </w:rPr>
      </w:pPr>
    </w:p>
    <w:p w14:paraId="3892D07D" w14:textId="77777777" w:rsidR="006D4932" w:rsidRPr="00012CBE" w:rsidRDefault="006D4932" w:rsidP="003A4D24">
      <w:pPr>
        <w:rPr>
          <w:rFonts w:ascii="Times New Roman" w:hAnsi="Times New Roman"/>
          <w:b/>
          <w:color w:val="FF0000"/>
          <w:sz w:val="24"/>
          <w:szCs w:val="24"/>
          <w:highlight w:val="yellow"/>
        </w:rPr>
      </w:pPr>
    </w:p>
    <w:p w14:paraId="73552878" w14:textId="77777777" w:rsidR="006D4932" w:rsidRPr="00012CBE" w:rsidRDefault="006D4932" w:rsidP="003A4D24">
      <w:pPr>
        <w:rPr>
          <w:rFonts w:ascii="Times New Roman" w:hAnsi="Times New Roman"/>
          <w:b/>
          <w:color w:val="FF0000"/>
          <w:sz w:val="24"/>
          <w:szCs w:val="24"/>
          <w:highlight w:val="yellow"/>
        </w:rPr>
      </w:pPr>
    </w:p>
    <w:p w14:paraId="24FE745D" w14:textId="77777777" w:rsidR="006D4932" w:rsidRPr="00012CBE" w:rsidRDefault="006D4932" w:rsidP="003A4D24">
      <w:pPr>
        <w:rPr>
          <w:rFonts w:ascii="Times New Roman" w:hAnsi="Times New Roman"/>
          <w:b/>
          <w:color w:val="FF0000"/>
          <w:sz w:val="24"/>
          <w:szCs w:val="24"/>
          <w:highlight w:val="yellow"/>
        </w:rPr>
      </w:pPr>
    </w:p>
    <w:p w14:paraId="50C2D57F" w14:textId="77777777" w:rsidR="006D4932" w:rsidRPr="00012CBE" w:rsidRDefault="006D4932" w:rsidP="003A4D24">
      <w:pPr>
        <w:rPr>
          <w:rFonts w:ascii="Times New Roman" w:hAnsi="Times New Roman"/>
          <w:b/>
          <w:color w:val="FF0000"/>
          <w:sz w:val="24"/>
          <w:szCs w:val="24"/>
          <w:highlight w:val="yellow"/>
        </w:rPr>
      </w:pPr>
    </w:p>
    <w:p w14:paraId="5D854E70" w14:textId="77777777" w:rsidR="00F50855" w:rsidRPr="00012CBE" w:rsidRDefault="00F50855" w:rsidP="006D4932">
      <w:pPr>
        <w:pStyle w:val="Heading1"/>
        <w:spacing w:after="240"/>
        <w:rPr>
          <w:rFonts w:ascii="Times New Roman" w:hAnsi="Times New Roman" w:cs="Times New Roman"/>
          <w:b/>
          <w:color w:val="auto"/>
          <w:sz w:val="28"/>
          <w:szCs w:val="28"/>
        </w:rPr>
      </w:pPr>
      <w:bookmarkStart w:id="2" w:name="_Toc484183486"/>
      <w:r w:rsidRPr="00012CBE">
        <w:rPr>
          <w:rFonts w:ascii="Times New Roman" w:hAnsi="Times New Roman" w:cs="Times New Roman"/>
          <w:b/>
          <w:color w:val="auto"/>
          <w:sz w:val="28"/>
          <w:szCs w:val="28"/>
        </w:rPr>
        <w:lastRenderedPageBreak/>
        <w:t>FOREWORD</w:t>
      </w:r>
      <w:bookmarkEnd w:id="2"/>
    </w:p>
    <w:p w14:paraId="5E1F0EB4" w14:textId="77777777" w:rsidR="002135AE" w:rsidRPr="00012CBE" w:rsidRDefault="002135AE" w:rsidP="00F40430">
      <w:pPr>
        <w:jc w:val="both"/>
        <w:rPr>
          <w:rFonts w:ascii="Times New Roman" w:hAnsi="Times New Roman"/>
          <w:sz w:val="24"/>
          <w:szCs w:val="24"/>
          <w:lang w:val="en-GB"/>
        </w:rPr>
      </w:pPr>
      <w:r w:rsidRPr="00012CBE">
        <w:rPr>
          <w:rFonts w:ascii="Times New Roman" w:hAnsi="Times New Roman"/>
          <w:sz w:val="24"/>
          <w:szCs w:val="24"/>
          <w:lang w:val="en-GB"/>
        </w:rPr>
        <w:t xml:space="preserve">Kenya Vision 2030, the country’s economic blue print </w:t>
      </w:r>
      <w:r w:rsidR="00475AA3" w:rsidRPr="00012CBE">
        <w:rPr>
          <w:rFonts w:ascii="Times New Roman" w:hAnsi="Times New Roman"/>
          <w:sz w:val="24"/>
          <w:szCs w:val="24"/>
          <w:lang w:val="en-GB"/>
        </w:rPr>
        <w:t>is being</w:t>
      </w:r>
      <w:r w:rsidRPr="00012CBE">
        <w:rPr>
          <w:rFonts w:ascii="Times New Roman" w:hAnsi="Times New Roman"/>
          <w:sz w:val="24"/>
          <w:szCs w:val="24"/>
          <w:lang w:val="en-GB"/>
        </w:rPr>
        <w:t xml:space="preserve"> </w:t>
      </w:r>
      <w:r w:rsidR="00475AA3" w:rsidRPr="00012CBE">
        <w:rPr>
          <w:rFonts w:ascii="Times New Roman" w:hAnsi="Times New Roman"/>
          <w:sz w:val="24"/>
          <w:szCs w:val="24"/>
          <w:lang w:val="en-GB"/>
        </w:rPr>
        <w:t>actualized</w:t>
      </w:r>
      <w:r w:rsidRPr="00012CBE">
        <w:rPr>
          <w:rFonts w:ascii="Times New Roman" w:hAnsi="Times New Roman"/>
          <w:sz w:val="24"/>
          <w:szCs w:val="24"/>
          <w:lang w:val="en-GB"/>
        </w:rPr>
        <w:t xml:space="preserve"> through </w:t>
      </w:r>
      <w:proofErr w:type="gramStart"/>
      <w:r w:rsidR="00475AA3" w:rsidRPr="00012CBE">
        <w:rPr>
          <w:rFonts w:ascii="Times New Roman" w:hAnsi="Times New Roman"/>
          <w:sz w:val="24"/>
          <w:szCs w:val="24"/>
          <w:lang w:val="en-GB"/>
        </w:rPr>
        <w:t xml:space="preserve">five year </w:t>
      </w:r>
      <w:r w:rsidRPr="00012CBE">
        <w:rPr>
          <w:rFonts w:ascii="Times New Roman" w:hAnsi="Times New Roman"/>
          <w:sz w:val="24"/>
          <w:szCs w:val="24"/>
          <w:lang w:val="en-GB"/>
        </w:rPr>
        <w:t>Medium Term</w:t>
      </w:r>
      <w:proofErr w:type="gramEnd"/>
      <w:r w:rsidRPr="00012CBE">
        <w:rPr>
          <w:rFonts w:ascii="Times New Roman" w:hAnsi="Times New Roman"/>
          <w:sz w:val="24"/>
          <w:szCs w:val="24"/>
          <w:lang w:val="en-GB"/>
        </w:rPr>
        <w:t xml:space="preserve"> Plans (MTP) and County Integrated Development Plans (CIDP) which are subsequently implemented through Annual Plans and budget. </w:t>
      </w:r>
      <w:r w:rsidR="006D4932" w:rsidRPr="00012CBE">
        <w:rPr>
          <w:rFonts w:ascii="Times New Roman" w:hAnsi="Times New Roman"/>
          <w:sz w:val="24"/>
          <w:szCs w:val="24"/>
          <w:lang w:val="en-GB"/>
        </w:rPr>
        <w:t>The Minist</w:t>
      </w:r>
      <w:r w:rsidR="004961D2" w:rsidRPr="00012CBE">
        <w:rPr>
          <w:rFonts w:ascii="Times New Roman" w:hAnsi="Times New Roman"/>
          <w:sz w:val="24"/>
          <w:szCs w:val="24"/>
          <w:lang w:val="en-GB"/>
        </w:rPr>
        <w:t>ry of Devolution and Planning which is</w:t>
      </w:r>
      <w:r w:rsidR="006D4932" w:rsidRPr="00012CBE">
        <w:rPr>
          <w:rFonts w:ascii="Times New Roman" w:hAnsi="Times New Roman"/>
          <w:sz w:val="24"/>
          <w:szCs w:val="24"/>
          <w:lang w:val="en-GB"/>
        </w:rPr>
        <w:t xml:space="preserve"> </w:t>
      </w:r>
      <w:r w:rsidR="004961D2" w:rsidRPr="00012CBE">
        <w:rPr>
          <w:rFonts w:ascii="Times New Roman" w:hAnsi="Times New Roman"/>
          <w:sz w:val="24"/>
          <w:szCs w:val="24"/>
          <w:lang w:val="en-GB"/>
        </w:rPr>
        <w:t>responsible for</w:t>
      </w:r>
      <w:r w:rsidRPr="00012CBE">
        <w:rPr>
          <w:rFonts w:ascii="Times New Roman" w:hAnsi="Times New Roman"/>
          <w:sz w:val="24"/>
          <w:szCs w:val="24"/>
          <w:lang w:val="en-GB"/>
        </w:rPr>
        <w:t xml:space="preserve"> National and Sectoral development planning; </w:t>
      </w:r>
      <w:r w:rsidRPr="00012CBE">
        <w:rPr>
          <w:rFonts w:ascii="Times New Roman" w:hAnsi="Times New Roman"/>
        </w:rPr>
        <w:t>monitoring and evaluation of economic trends; coordination of implementation of Sustainable Development Goals (SDGs); capacity building and technical assistance to county governments; and monitoring and evaluation of devolution affairs</w:t>
      </w:r>
      <w:r w:rsidRPr="00012CBE">
        <w:rPr>
          <w:rFonts w:ascii="Times New Roman" w:hAnsi="Times New Roman"/>
          <w:sz w:val="24"/>
          <w:szCs w:val="24"/>
          <w:lang w:val="en-GB"/>
        </w:rPr>
        <w:t xml:space="preserve">. </w:t>
      </w:r>
    </w:p>
    <w:p w14:paraId="6883FE6F" w14:textId="77777777" w:rsidR="006D4932" w:rsidRPr="00012CBE" w:rsidRDefault="006D4932" w:rsidP="00F40430">
      <w:pPr>
        <w:jc w:val="both"/>
        <w:rPr>
          <w:rFonts w:ascii="Times New Roman" w:hAnsi="Times New Roman"/>
          <w:sz w:val="24"/>
          <w:szCs w:val="24"/>
          <w:lang w:val="en-GB"/>
        </w:rPr>
      </w:pPr>
      <w:r w:rsidRPr="00012CBE">
        <w:rPr>
          <w:rFonts w:ascii="Times New Roman" w:hAnsi="Times New Roman"/>
          <w:sz w:val="24"/>
          <w:szCs w:val="24"/>
          <w:lang w:val="en-GB"/>
        </w:rPr>
        <w:t>The constitutio</w:t>
      </w:r>
      <w:r w:rsidR="005C6956" w:rsidRPr="00012CBE">
        <w:rPr>
          <w:rFonts w:ascii="Times New Roman" w:hAnsi="Times New Roman"/>
          <w:sz w:val="24"/>
          <w:szCs w:val="24"/>
          <w:lang w:val="en-GB"/>
        </w:rPr>
        <w:t>n of Kenya, County Governments A</w:t>
      </w:r>
      <w:r w:rsidRPr="00012CBE">
        <w:rPr>
          <w:rFonts w:ascii="Times New Roman" w:hAnsi="Times New Roman"/>
          <w:sz w:val="24"/>
          <w:szCs w:val="24"/>
          <w:lang w:val="en-GB"/>
        </w:rPr>
        <w:t>ct</w:t>
      </w:r>
      <w:r w:rsidR="005C6956" w:rsidRPr="00012CBE">
        <w:rPr>
          <w:rFonts w:ascii="Times New Roman" w:hAnsi="Times New Roman"/>
          <w:sz w:val="24"/>
          <w:szCs w:val="24"/>
          <w:lang w:val="en-GB"/>
        </w:rPr>
        <w:t>, 2012 and the Public Finance Management A</w:t>
      </w:r>
      <w:r w:rsidRPr="00012CBE">
        <w:rPr>
          <w:rFonts w:ascii="Times New Roman" w:hAnsi="Times New Roman"/>
          <w:sz w:val="24"/>
          <w:szCs w:val="24"/>
          <w:lang w:val="en-GB"/>
        </w:rPr>
        <w:t>ct</w:t>
      </w:r>
      <w:r w:rsidR="005C6956" w:rsidRPr="00012CBE">
        <w:rPr>
          <w:rFonts w:ascii="Times New Roman" w:hAnsi="Times New Roman"/>
          <w:sz w:val="24"/>
          <w:szCs w:val="24"/>
          <w:lang w:val="en-GB"/>
        </w:rPr>
        <w:t>,</w:t>
      </w:r>
      <w:r w:rsidRPr="00012CBE">
        <w:rPr>
          <w:rFonts w:ascii="Times New Roman" w:hAnsi="Times New Roman"/>
          <w:sz w:val="24"/>
          <w:szCs w:val="24"/>
          <w:lang w:val="en-GB"/>
        </w:rPr>
        <w:t xml:space="preserve"> 2012 among other legislations stipulates the basis for the preparation of the annual development plans for all the 47 county governments. This is to enhance the prudent allocation of resources as envisaged in the government policy on expenditure prioritization aiming at achieving the transformative development agenda.</w:t>
      </w:r>
    </w:p>
    <w:p w14:paraId="2AC4C982" w14:textId="77777777" w:rsidR="006D4932" w:rsidRPr="00012CBE" w:rsidRDefault="006D4932" w:rsidP="00F40430">
      <w:pPr>
        <w:jc w:val="both"/>
        <w:rPr>
          <w:rFonts w:ascii="Times New Roman" w:hAnsi="Times New Roman"/>
          <w:sz w:val="24"/>
          <w:szCs w:val="24"/>
          <w:lang w:val="en-GB"/>
        </w:rPr>
      </w:pPr>
      <w:r w:rsidRPr="00012CBE">
        <w:rPr>
          <w:rFonts w:ascii="Times New Roman" w:hAnsi="Times New Roman"/>
          <w:sz w:val="24"/>
          <w:szCs w:val="24"/>
          <w:lang w:val="en-GB"/>
        </w:rPr>
        <w:t xml:space="preserve">It is indispensable that the 47 county governments have different resource endowments hence varying sectoral priorities. This has continuously instigated a demand to demonstrate significant development results from the resources allocated in each plan period. However, due to the heterogeneity which has been witnessed in the preparation of annual development plans by the counties, uniformity in reporting has been a challenge. </w:t>
      </w:r>
    </w:p>
    <w:p w14:paraId="5A734A41" w14:textId="77777777" w:rsidR="006D4932" w:rsidRPr="00012CBE" w:rsidRDefault="006D4932" w:rsidP="00F40430">
      <w:pPr>
        <w:rPr>
          <w:rFonts w:ascii="Times New Roman" w:hAnsi="Times New Roman"/>
          <w:sz w:val="24"/>
          <w:szCs w:val="24"/>
          <w:lang w:val="en-GB"/>
        </w:rPr>
      </w:pPr>
      <w:r w:rsidRPr="00012CBE">
        <w:rPr>
          <w:rFonts w:ascii="Times New Roman" w:hAnsi="Times New Roman"/>
          <w:sz w:val="24"/>
          <w:szCs w:val="24"/>
          <w:lang w:val="en-GB"/>
        </w:rPr>
        <w:t>Therefore, the underlying objective of developing guidelines for prep</w:t>
      </w:r>
      <w:r w:rsidR="005C6956" w:rsidRPr="00012CBE">
        <w:rPr>
          <w:rFonts w:ascii="Times New Roman" w:hAnsi="Times New Roman"/>
          <w:sz w:val="24"/>
          <w:szCs w:val="24"/>
          <w:lang w:val="en-GB"/>
        </w:rPr>
        <w:t>aration of Annual Development P</w:t>
      </w:r>
      <w:r w:rsidRPr="00012CBE">
        <w:rPr>
          <w:rFonts w:ascii="Times New Roman" w:hAnsi="Times New Roman"/>
          <w:sz w:val="24"/>
          <w:szCs w:val="24"/>
          <w:lang w:val="en-GB"/>
        </w:rPr>
        <w:t xml:space="preserve">lans is imperative in ensuring that counties have the requisite quality standards. These will help in monitoring and evaluation of priorities, programmes and projects as linked with other policy documents. Counties will therefore be able to demonstrate their development results geared towards enhancing appropriate policies for sustainable development. </w:t>
      </w:r>
    </w:p>
    <w:p w14:paraId="13F48B23" w14:textId="77777777" w:rsidR="006D4932" w:rsidRPr="00012CBE" w:rsidRDefault="006D4932" w:rsidP="003A4D24">
      <w:pPr>
        <w:rPr>
          <w:rFonts w:ascii="Times New Roman" w:hAnsi="Times New Roman"/>
          <w:b/>
          <w:sz w:val="24"/>
          <w:szCs w:val="24"/>
        </w:rPr>
      </w:pPr>
    </w:p>
    <w:p w14:paraId="278A8A4B" w14:textId="77777777" w:rsidR="00F50855" w:rsidRPr="00012CBE" w:rsidRDefault="00F50855" w:rsidP="003A4D24">
      <w:pPr>
        <w:rPr>
          <w:rFonts w:ascii="Times New Roman" w:hAnsi="Times New Roman"/>
          <w:b/>
          <w:sz w:val="24"/>
          <w:szCs w:val="24"/>
        </w:rPr>
      </w:pPr>
    </w:p>
    <w:p w14:paraId="08E82B27" w14:textId="77777777" w:rsidR="006D4932" w:rsidRPr="00012CBE" w:rsidRDefault="006D4932" w:rsidP="003A4D24">
      <w:pPr>
        <w:rPr>
          <w:rFonts w:ascii="Times New Roman" w:hAnsi="Times New Roman"/>
          <w:b/>
          <w:sz w:val="24"/>
          <w:szCs w:val="24"/>
        </w:rPr>
      </w:pPr>
    </w:p>
    <w:p w14:paraId="4DCC2AB8" w14:textId="77777777" w:rsidR="006D4932" w:rsidRPr="00012CBE" w:rsidRDefault="006D4932" w:rsidP="003A4D24">
      <w:pPr>
        <w:rPr>
          <w:rFonts w:ascii="Times New Roman" w:hAnsi="Times New Roman"/>
          <w:b/>
          <w:sz w:val="24"/>
          <w:szCs w:val="24"/>
        </w:rPr>
      </w:pPr>
    </w:p>
    <w:p w14:paraId="2C8FAD7C" w14:textId="77777777" w:rsidR="006D4932" w:rsidRPr="00012CBE" w:rsidRDefault="006D4932" w:rsidP="003A4D24">
      <w:pPr>
        <w:rPr>
          <w:rFonts w:ascii="Times New Roman" w:hAnsi="Times New Roman"/>
          <w:b/>
          <w:sz w:val="24"/>
          <w:szCs w:val="24"/>
        </w:rPr>
      </w:pPr>
    </w:p>
    <w:p w14:paraId="1EFF4351" w14:textId="77777777" w:rsidR="006D4932" w:rsidRPr="00012CBE" w:rsidRDefault="006D4932" w:rsidP="003A4D24">
      <w:pPr>
        <w:rPr>
          <w:rFonts w:ascii="Times New Roman" w:hAnsi="Times New Roman"/>
          <w:b/>
          <w:sz w:val="24"/>
          <w:szCs w:val="24"/>
        </w:rPr>
      </w:pPr>
    </w:p>
    <w:p w14:paraId="41C64907" w14:textId="77777777" w:rsidR="00A74794" w:rsidRPr="00012CBE" w:rsidRDefault="00A74794">
      <w:pPr>
        <w:spacing w:after="160" w:line="259" w:lineRule="auto"/>
        <w:rPr>
          <w:rFonts w:ascii="Times New Roman" w:eastAsiaTheme="majorEastAsia" w:hAnsi="Times New Roman"/>
          <w:b/>
          <w:sz w:val="28"/>
          <w:szCs w:val="28"/>
        </w:rPr>
      </w:pPr>
      <w:r w:rsidRPr="00012CBE">
        <w:rPr>
          <w:rFonts w:ascii="Times New Roman" w:hAnsi="Times New Roman"/>
          <w:b/>
          <w:sz w:val="28"/>
          <w:szCs w:val="28"/>
        </w:rPr>
        <w:br w:type="page"/>
      </w:r>
    </w:p>
    <w:p w14:paraId="6EEC59C5" w14:textId="77777777" w:rsidR="00F50855" w:rsidRPr="00012CBE" w:rsidRDefault="00F50855" w:rsidP="006D4932">
      <w:pPr>
        <w:pStyle w:val="Heading1"/>
        <w:spacing w:after="240"/>
        <w:rPr>
          <w:rFonts w:ascii="Times New Roman" w:hAnsi="Times New Roman" w:cs="Times New Roman"/>
          <w:b/>
          <w:sz w:val="24"/>
          <w:szCs w:val="24"/>
        </w:rPr>
      </w:pPr>
      <w:bookmarkStart w:id="3" w:name="_Toc484183487"/>
      <w:r w:rsidRPr="00012CBE">
        <w:rPr>
          <w:rFonts w:ascii="Times New Roman" w:hAnsi="Times New Roman" w:cs="Times New Roman"/>
          <w:b/>
          <w:color w:val="auto"/>
          <w:sz w:val="28"/>
          <w:szCs w:val="28"/>
        </w:rPr>
        <w:lastRenderedPageBreak/>
        <w:t>ACKNOWLEDGEMENT</w:t>
      </w:r>
      <w:bookmarkEnd w:id="3"/>
      <w:r w:rsidRPr="00012CBE">
        <w:rPr>
          <w:rFonts w:ascii="Times New Roman" w:hAnsi="Times New Roman" w:cs="Times New Roman"/>
          <w:b/>
          <w:sz w:val="24"/>
          <w:szCs w:val="24"/>
        </w:rPr>
        <w:t xml:space="preserve"> </w:t>
      </w:r>
    </w:p>
    <w:p w14:paraId="7C3CDEA9" w14:textId="77777777" w:rsidR="00264684" w:rsidRPr="00012CBE" w:rsidRDefault="007A3403" w:rsidP="007A3403">
      <w:pPr>
        <w:spacing w:before="240" w:after="240" w:line="360" w:lineRule="auto"/>
        <w:jc w:val="both"/>
        <w:rPr>
          <w:rFonts w:ascii="Times New Roman" w:hAnsi="Times New Roman"/>
          <w:sz w:val="24"/>
          <w:szCs w:val="24"/>
          <w:lang w:val="en-GB"/>
        </w:rPr>
      </w:pPr>
      <w:r w:rsidRPr="00012CBE">
        <w:rPr>
          <w:rFonts w:ascii="Times New Roman" w:hAnsi="Times New Roman"/>
          <w:sz w:val="24"/>
          <w:szCs w:val="24"/>
          <w:lang w:val="en-GB"/>
        </w:rPr>
        <w:t>These guidelines have been prepared by a team of officers in the Ministry of Devolution and Planning,</w:t>
      </w:r>
      <w:r w:rsidR="00264684" w:rsidRPr="00012CBE">
        <w:rPr>
          <w:rFonts w:ascii="Times New Roman" w:hAnsi="Times New Roman"/>
          <w:sz w:val="24"/>
          <w:szCs w:val="24"/>
          <w:lang w:val="en-GB"/>
        </w:rPr>
        <w:t xml:space="preserve"> State department for Planning and Statistics</w:t>
      </w:r>
      <w:r w:rsidRPr="00012CBE">
        <w:rPr>
          <w:rFonts w:ascii="Times New Roman" w:hAnsi="Times New Roman"/>
          <w:sz w:val="24"/>
          <w:szCs w:val="24"/>
          <w:lang w:val="en-GB"/>
        </w:rPr>
        <w:t xml:space="preserve"> </w:t>
      </w:r>
      <w:r w:rsidR="00264684" w:rsidRPr="00012CBE">
        <w:rPr>
          <w:rFonts w:ascii="Times New Roman" w:hAnsi="Times New Roman"/>
          <w:sz w:val="24"/>
          <w:szCs w:val="24"/>
          <w:lang w:val="en-GB"/>
        </w:rPr>
        <w:t xml:space="preserve">with Mr. Joseph N. </w:t>
      </w:r>
      <w:proofErr w:type="spellStart"/>
      <w:r w:rsidR="00264684" w:rsidRPr="00012CBE">
        <w:rPr>
          <w:rFonts w:ascii="Times New Roman" w:hAnsi="Times New Roman"/>
          <w:sz w:val="24"/>
          <w:szCs w:val="24"/>
          <w:lang w:val="en-GB"/>
        </w:rPr>
        <w:t>Mukui</w:t>
      </w:r>
      <w:proofErr w:type="spellEnd"/>
      <w:r w:rsidR="00264684" w:rsidRPr="00012CBE">
        <w:rPr>
          <w:rFonts w:ascii="Times New Roman" w:hAnsi="Times New Roman"/>
          <w:sz w:val="24"/>
          <w:szCs w:val="24"/>
          <w:lang w:val="en-GB"/>
        </w:rPr>
        <w:t xml:space="preserve">, the Economic Planning Secretary </w:t>
      </w:r>
      <w:r w:rsidRPr="00012CBE">
        <w:rPr>
          <w:rFonts w:ascii="Times New Roman" w:hAnsi="Times New Roman"/>
          <w:sz w:val="24"/>
          <w:szCs w:val="24"/>
          <w:lang w:val="en-GB"/>
        </w:rPr>
        <w:t xml:space="preserve">providing the overall leadership and </w:t>
      </w:r>
      <w:r w:rsidR="00264684" w:rsidRPr="00012CBE">
        <w:rPr>
          <w:rFonts w:ascii="Times New Roman" w:hAnsi="Times New Roman"/>
          <w:sz w:val="24"/>
          <w:szCs w:val="24"/>
          <w:lang w:val="en-GB"/>
        </w:rPr>
        <w:t xml:space="preserve">direction. Special thanks also </w:t>
      </w:r>
      <w:proofErr w:type="gramStart"/>
      <w:r w:rsidR="00264684" w:rsidRPr="00012CBE">
        <w:rPr>
          <w:rFonts w:ascii="Times New Roman" w:hAnsi="Times New Roman"/>
          <w:sz w:val="24"/>
          <w:szCs w:val="24"/>
          <w:lang w:val="en-GB"/>
        </w:rPr>
        <w:t>goes</w:t>
      </w:r>
      <w:proofErr w:type="gramEnd"/>
      <w:r w:rsidR="00264684" w:rsidRPr="00012CBE">
        <w:rPr>
          <w:rFonts w:ascii="Times New Roman" w:hAnsi="Times New Roman"/>
          <w:sz w:val="24"/>
          <w:szCs w:val="24"/>
          <w:lang w:val="en-GB"/>
        </w:rPr>
        <w:t xml:space="preserve"> to Council of Governors who</w:t>
      </w:r>
      <w:r w:rsidRPr="00012CBE">
        <w:rPr>
          <w:rFonts w:ascii="Times New Roman" w:hAnsi="Times New Roman"/>
          <w:sz w:val="24"/>
          <w:szCs w:val="24"/>
          <w:lang w:val="en-GB"/>
        </w:rPr>
        <w:t xml:space="preserve"> provided inputs collated</w:t>
      </w:r>
      <w:r w:rsidR="00264684" w:rsidRPr="00012CBE">
        <w:rPr>
          <w:rFonts w:ascii="Times New Roman" w:hAnsi="Times New Roman"/>
          <w:sz w:val="24"/>
          <w:szCs w:val="24"/>
          <w:lang w:val="en-GB"/>
        </w:rPr>
        <w:t xml:space="preserve"> from various stakeholders who included County officers and development partners.</w:t>
      </w:r>
    </w:p>
    <w:p w14:paraId="46370297" w14:textId="77777777" w:rsidR="007A3403" w:rsidRPr="00012CBE" w:rsidRDefault="00264684" w:rsidP="007A3403">
      <w:pPr>
        <w:spacing w:before="240" w:after="240" w:line="360" w:lineRule="auto"/>
        <w:jc w:val="both"/>
        <w:rPr>
          <w:rFonts w:ascii="Times New Roman" w:hAnsi="Times New Roman"/>
          <w:sz w:val="24"/>
          <w:szCs w:val="24"/>
          <w:lang w:val="en-GB"/>
        </w:rPr>
      </w:pPr>
      <w:r w:rsidRPr="00012CBE">
        <w:rPr>
          <w:rFonts w:ascii="Times New Roman" w:hAnsi="Times New Roman"/>
          <w:sz w:val="24"/>
          <w:szCs w:val="24"/>
          <w:lang w:val="en-GB"/>
        </w:rPr>
        <w:t xml:space="preserve">I also appreciate the efforts of </w:t>
      </w:r>
      <w:r w:rsidR="007A3403" w:rsidRPr="00012CBE">
        <w:rPr>
          <w:rFonts w:ascii="Times New Roman" w:hAnsi="Times New Roman"/>
          <w:sz w:val="24"/>
          <w:szCs w:val="24"/>
          <w:lang w:val="en-GB"/>
        </w:rPr>
        <w:t>technical te</w:t>
      </w:r>
      <w:r w:rsidR="00EC597E" w:rsidRPr="00012CBE">
        <w:rPr>
          <w:rFonts w:ascii="Times New Roman" w:hAnsi="Times New Roman"/>
          <w:sz w:val="24"/>
          <w:szCs w:val="24"/>
          <w:lang w:val="en-GB"/>
        </w:rPr>
        <w:t>am that prepared these</w:t>
      </w:r>
      <w:r w:rsidRPr="00012CBE">
        <w:rPr>
          <w:rFonts w:ascii="Times New Roman" w:hAnsi="Times New Roman"/>
          <w:sz w:val="24"/>
          <w:szCs w:val="24"/>
          <w:lang w:val="en-GB"/>
        </w:rPr>
        <w:t xml:space="preserve"> guidelines</w:t>
      </w:r>
      <w:r w:rsidR="007A3403" w:rsidRPr="00012CBE">
        <w:rPr>
          <w:rFonts w:ascii="Times New Roman" w:hAnsi="Times New Roman"/>
          <w:sz w:val="24"/>
          <w:szCs w:val="24"/>
          <w:lang w:val="en-GB"/>
        </w:rPr>
        <w:t>. The team comprised of</w:t>
      </w:r>
      <w:r w:rsidR="00145FD9" w:rsidRPr="00012CBE">
        <w:rPr>
          <w:rFonts w:ascii="Times New Roman" w:hAnsi="Times New Roman"/>
          <w:sz w:val="24"/>
          <w:szCs w:val="24"/>
          <w:lang w:val="en-GB"/>
        </w:rPr>
        <w:t xml:space="preserve"> </w:t>
      </w:r>
      <w:r w:rsidRPr="00012CBE">
        <w:rPr>
          <w:rFonts w:ascii="Times New Roman" w:hAnsi="Times New Roman"/>
          <w:sz w:val="24"/>
          <w:szCs w:val="24"/>
          <w:lang w:val="en-GB"/>
        </w:rPr>
        <w:t xml:space="preserve">Mr. Benson K. Kimani, Director </w:t>
      </w:r>
      <w:r w:rsidR="007A3403" w:rsidRPr="00012CBE">
        <w:rPr>
          <w:rFonts w:ascii="Times New Roman" w:hAnsi="Times New Roman"/>
          <w:sz w:val="24"/>
          <w:szCs w:val="24"/>
          <w:lang w:val="en-GB"/>
        </w:rPr>
        <w:t xml:space="preserve">Economic </w:t>
      </w:r>
      <w:r w:rsidRPr="00012CBE">
        <w:rPr>
          <w:rFonts w:ascii="Times New Roman" w:hAnsi="Times New Roman"/>
          <w:sz w:val="24"/>
          <w:szCs w:val="24"/>
          <w:lang w:val="en-GB"/>
        </w:rPr>
        <w:t>Planning</w:t>
      </w:r>
      <w:r w:rsidR="00137A21" w:rsidRPr="00012CBE">
        <w:rPr>
          <w:rFonts w:ascii="Times New Roman" w:hAnsi="Times New Roman"/>
          <w:sz w:val="24"/>
          <w:szCs w:val="24"/>
          <w:lang w:val="en-GB"/>
        </w:rPr>
        <w:t xml:space="preserve">, Mr. Richard </w:t>
      </w:r>
      <w:proofErr w:type="spellStart"/>
      <w:r w:rsidR="00137A21" w:rsidRPr="00012CBE">
        <w:rPr>
          <w:rFonts w:ascii="Times New Roman" w:hAnsi="Times New Roman"/>
          <w:sz w:val="24"/>
          <w:szCs w:val="24"/>
          <w:lang w:val="en-GB"/>
        </w:rPr>
        <w:t>Mwarema</w:t>
      </w:r>
      <w:proofErr w:type="spellEnd"/>
      <w:r w:rsidRPr="00012CBE">
        <w:rPr>
          <w:rFonts w:ascii="Times New Roman" w:hAnsi="Times New Roman"/>
          <w:sz w:val="24"/>
          <w:szCs w:val="24"/>
          <w:lang w:val="en-GB"/>
        </w:rPr>
        <w:t>, Chief Economist</w:t>
      </w:r>
      <w:r w:rsidR="007A3403" w:rsidRPr="00012CBE">
        <w:rPr>
          <w:rFonts w:ascii="Times New Roman" w:hAnsi="Times New Roman"/>
          <w:sz w:val="24"/>
          <w:szCs w:val="24"/>
          <w:lang w:val="en-GB"/>
        </w:rPr>
        <w:t xml:space="preserve">, Mr. Joseph </w:t>
      </w:r>
      <w:proofErr w:type="spellStart"/>
      <w:r w:rsidR="007A3403" w:rsidRPr="00012CBE">
        <w:rPr>
          <w:rFonts w:ascii="Times New Roman" w:hAnsi="Times New Roman"/>
          <w:sz w:val="24"/>
          <w:szCs w:val="24"/>
          <w:lang w:val="en-GB"/>
        </w:rPr>
        <w:t>Malonza</w:t>
      </w:r>
      <w:proofErr w:type="spellEnd"/>
      <w:r w:rsidR="007A3403" w:rsidRPr="00012CBE">
        <w:rPr>
          <w:rFonts w:ascii="Times New Roman" w:hAnsi="Times New Roman"/>
          <w:sz w:val="24"/>
          <w:szCs w:val="24"/>
          <w:lang w:val="en-GB"/>
        </w:rPr>
        <w:t xml:space="preserve">, Mr. John </w:t>
      </w:r>
      <w:proofErr w:type="spellStart"/>
      <w:r w:rsidR="007A3403" w:rsidRPr="00012CBE">
        <w:rPr>
          <w:rFonts w:ascii="Times New Roman" w:hAnsi="Times New Roman"/>
          <w:sz w:val="24"/>
          <w:szCs w:val="24"/>
          <w:lang w:val="en-GB"/>
        </w:rPr>
        <w:t>Mbivya</w:t>
      </w:r>
      <w:proofErr w:type="spellEnd"/>
      <w:r w:rsidR="007A3403" w:rsidRPr="00012CBE">
        <w:rPr>
          <w:rFonts w:ascii="Times New Roman" w:hAnsi="Times New Roman"/>
          <w:sz w:val="24"/>
          <w:szCs w:val="24"/>
          <w:lang w:val="en-GB"/>
        </w:rPr>
        <w:t xml:space="preserve"> </w:t>
      </w:r>
      <w:proofErr w:type="spellStart"/>
      <w:r w:rsidR="007A3403" w:rsidRPr="00012CBE">
        <w:rPr>
          <w:rFonts w:ascii="Times New Roman" w:hAnsi="Times New Roman"/>
          <w:sz w:val="24"/>
          <w:szCs w:val="24"/>
          <w:lang w:val="en-GB"/>
        </w:rPr>
        <w:t>Mbuthi</w:t>
      </w:r>
      <w:proofErr w:type="spellEnd"/>
      <w:r w:rsidR="007A3403" w:rsidRPr="00012CBE">
        <w:rPr>
          <w:rFonts w:ascii="Times New Roman" w:hAnsi="Times New Roman"/>
          <w:sz w:val="24"/>
          <w:szCs w:val="24"/>
          <w:lang w:val="en-GB"/>
        </w:rPr>
        <w:t xml:space="preserve">, Ms. Ann </w:t>
      </w:r>
      <w:proofErr w:type="spellStart"/>
      <w:r w:rsidR="007A3403" w:rsidRPr="00012CBE">
        <w:rPr>
          <w:rFonts w:ascii="Times New Roman" w:hAnsi="Times New Roman"/>
          <w:sz w:val="24"/>
          <w:szCs w:val="24"/>
          <w:lang w:val="en-GB"/>
        </w:rPr>
        <w:t>Mure</w:t>
      </w:r>
      <w:r w:rsidR="00137A21" w:rsidRPr="00012CBE">
        <w:rPr>
          <w:rFonts w:ascii="Times New Roman" w:hAnsi="Times New Roman"/>
          <w:sz w:val="24"/>
          <w:szCs w:val="24"/>
          <w:lang w:val="en-GB"/>
        </w:rPr>
        <w:t>ithi</w:t>
      </w:r>
      <w:proofErr w:type="spellEnd"/>
      <w:r w:rsidR="007A3403" w:rsidRPr="00012CBE">
        <w:rPr>
          <w:rFonts w:ascii="Times New Roman" w:hAnsi="Times New Roman"/>
          <w:sz w:val="24"/>
          <w:szCs w:val="24"/>
          <w:lang w:val="en-GB"/>
        </w:rPr>
        <w:t xml:space="preserve">, </w:t>
      </w:r>
      <w:r w:rsidR="00401A79" w:rsidRPr="00012CBE">
        <w:rPr>
          <w:rFonts w:ascii="Times New Roman" w:hAnsi="Times New Roman"/>
          <w:sz w:val="24"/>
          <w:szCs w:val="24"/>
          <w:lang w:val="en-GB"/>
        </w:rPr>
        <w:t xml:space="preserve">Mr. Paul </w:t>
      </w:r>
      <w:proofErr w:type="spellStart"/>
      <w:r w:rsidR="00401A79" w:rsidRPr="00012CBE">
        <w:rPr>
          <w:rFonts w:ascii="Times New Roman" w:hAnsi="Times New Roman"/>
          <w:sz w:val="24"/>
          <w:szCs w:val="24"/>
          <w:lang w:val="en-GB"/>
        </w:rPr>
        <w:t>Kabati</w:t>
      </w:r>
      <w:proofErr w:type="spellEnd"/>
      <w:r w:rsidR="00401A79" w:rsidRPr="00012CBE">
        <w:rPr>
          <w:rFonts w:ascii="Times New Roman" w:hAnsi="Times New Roman"/>
          <w:sz w:val="24"/>
          <w:szCs w:val="24"/>
          <w:lang w:val="en-GB"/>
        </w:rPr>
        <w:t xml:space="preserve"> </w:t>
      </w:r>
      <w:r w:rsidR="00137A21" w:rsidRPr="00012CBE">
        <w:rPr>
          <w:rFonts w:ascii="Times New Roman" w:hAnsi="Times New Roman"/>
          <w:sz w:val="24"/>
          <w:szCs w:val="24"/>
          <w:lang w:val="en-GB"/>
        </w:rPr>
        <w:t xml:space="preserve">and </w:t>
      </w:r>
      <w:r w:rsidR="007A3403" w:rsidRPr="00012CBE">
        <w:rPr>
          <w:rFonts w:ascii="Times New Roman" w:hAnsi="Times New Roman"/>
          <w:sz w:val="24"/>
          <w:szCs w:val="24"/>
          <w:lang w:val="en-GB"/>
        </w:rPr>
        <w:t xml:space="preserve">Mr. Morris </w:t>
      </w:r>
      <w:proofErr w:type="spellStart"/>
      <w:r w:rsidR="007A3403" w:rsidRPr="00012CBE">
        <w:rPr>
          <w:rFonts w:ascii="Times New Roman" w:hAnsi="Times New Roman"/>
          <w:sz w:val="24"/>
          <w:szCs w:val="24"/>
          <w:lang w:val="en-GB"/>
        </w:rPr>
        <w:t>Kamande</w:t>
      </w:r>
      <w:proofErr w:type="spellEnd"/>
      <w:r w:rsidR="00137A21" w:rsidRPr="00012CBE">
        <w:rPr>
          <w:rFonts w:ascii="Times New Roman" w:hAnsi="Times New Roman"/>
          <w:sz w:val="24"/>
          <w:szCs w:val="24"/>
          <w:lang w:val="en-GB"/>
        </w:rPr>
        <w:t>.</w:t>
      </w:r>
    </w:p>
    <w:p w14:paraId="476B24CF" w14:textId="77777777" w:rsidR="00FF5589" w:rsidRPr="00012CBE" w:rsidRDefault="00FF5589" w:rsidP="003A4D24">
      <w:pPr>
        <w:rPr>
          <w:rFonts w:ascii="Times New Roman" w:hAnsi="Times New Roman"/>
          <w:b/>
          <w:sz w:val="24"/>
          <w:szCs w:val="24"/>
        </w:rPr>
      </w:pPr>
    </w:p>
    <w:p w14:paraId="746FFDC0" w14:textId="77777777" w:rsidR="00264684" w:rsidRPr="00012CBE" w:rsidRDefault="00264684" w:rsidP="003A4D24">
      <w:pPr>
        <w:rPr>
          <w:rFonts w:ascii="Times New Roman" w:hAnsi="Times New Roman"/>
          <w:b/>
          <w:sz w:val="24"/>
          <w:szCs w:val="24"/>
        </w:rPr>
      </w:pPr>
    </w:p>
    <w:p w14:paraId="0766A5D1" w14:textId="77777777" w:rsidR="00264684" w:rsidRPr="00012CBE" w:rsidRDefault="00264684" w:rsidP="00264684">
      <w:pPr>
        <w:tabs>
          <w:tab w:val="left" w:pos="6105"/>
        </w:tabs>
        <w:spacing w:after="0"/>
        <w:jc w:val="both"/>
        <w:rPr>
          <w:rFonts w:ascii="Times New Roman" w:hAnsi="Times New Roman"/>
          <w:color w:val="FF0000"/>
          <w:lang w:val="en-GB"/>
        </w:rPr>
      </w:pPr>
      <w:r w:rsidRPr="00012CBE">
        <w:rPr>
          <w:rFonts w:ascii="Times New Roman" w:hAnsi="Times New Roman"/>
          <w:color w:val="FF0000"/>
          <w:lang w:val="en-GB"/>
        </w:rPr>
        <w:tab/>
      </w:r>
    </w:p>
    <w:p w14:paraId="07F3E82B" w14:textId="77777777" w:rsidR="00264684" w:rsidRPr="00012CBE" w:rsidRDefault="00264684" w:rsidP="00803F57">
      <w:pPr>
        <w:spacing w:after="0"/>
        <w:jc w:val="both"/>
        <w:rPr>
          <w:rFonts w:ascii="Times New Roman" w:hAnsi="Times New Roman"/>
          <w:b/>
          <w:sz w:val="24"/>
          <w:szCs w:val="24"/>
          <w:lang w:val="en-GB"/>
        </w:rPr>
      </w:pPr>
      <w:r w:rsidRPr="00012CBE">
        <w:rPr>
          <w:rFonts w:ascii="Times New Roman" w:hAnsi="Times New Roman"/>
          <w:b/>
          <w:sz w:val="24"/>
          <w:szCs w:val="24"/>
          <w:lang w:val="en-GB"/>
        </w:rPr>
        <w:t xml:space="preserve">Mr. </w:t>
      </w:r>
      <w:proofErr w:type="spellStart"/>
      <w:r w:rsidRPr="00012CBE">
        <w:rPr>
          <w:rFonts w:ascii="Times New Roman" w:hAnsi="Times New Roman"/>
          <w:b/>
          <w:sz w:val="24"/>
          <w:szCs w:val="24"/>
          <w:lang w:val="en-GB"/>
        </w:rPr>
        <w:t>Irungu</w:t>
      </w:r>
      <w:proofErr w:type="spellEnd"/>
      <w:r w:rsidRPr="00012CBE">
        <w:rPr>
          <w:rFonts w:ascii="Times New Roman" w:hAnsi="Times New Roman"/>
          <w:b/>
          <w:sz w:val="24"/>
          <w:szCs w:val="24"/>
          <w:lang w:val="en-GB"/>
        </w:rPr>
        <w:t xml:space="preserve"> </w:t>
      </w:r>
      <w:proofErr w:type="spellStart"/>
      <w:r w:rsidRPr="00012CBE">
        <w:rPr>
          <w:rFonts w:ascii="Times New Roman" w:hAnsi="Times New Roman"/>
          <w:b/>
          <w:sz w:val="24"/>
          <w:szCs w:val="24"/>
          <w:lang w:val="en-GB"/>
        </w:rPr>
        <w:t>Nyakera</w:t>
      </w:r>
      <w:proofErr w:type="spellEnd"/>
      <w:r w:rsidRPr="00012CBE">
        <w:rPr>
          <w:rFonts w:ascii="Times New Roman" w:hAnsi="Times New Roman"/>
          <w:b/>
          <w:sz w:val="24"/>
          <w:szCs w:val="24"/>
          <w:lang w:val="en-GB"/>
        </w:rPr>
        <w:t>, CBS</w:t>
      </w:r>
    </w:p>
    <w:p w14:paraId="331E77AA" w14:textId="77777777" w:rsidR="00264684" w:rsidRPr="00012CBE" w:rsidRDefault="00264684" w:rsidP="00803F57">
      <w:pPr>
        <w:spacing w:after="0"/>
        <w:jc w:val="both"/>
        <w:rPr>
          <w:rFonts w:ascii="Times New Roman" w:hAnsi="Times New Roman"/>
          <w:b/>
          <w:sz w:val="24"/>
          <w:szCs w:val="24"/>
          <w:lang w:val="en-GB"/>
        </w:rPr>
      </w:pPr>
      <w:r w:rsidRPr="00012CBE">
        <w:rPr>
          <w:rFonts w:ascii="Times New Roman" w:hAnsi="Times New Roman"/>
          <w:b/>
          <w:sz w:val="24"/>
          <w:szCs w:val="24"/>
          <w:lang w:val="en-GB"/>
        </w:rPr>
        <w:t xml:space="preserve">Principal Secretary, </w:t>
      </w:r>
    </w:p>
    <w:p w14:paraId="32E17785" w14:textId="77777777" w:rsidR="00264684" w:rsidRPr="00012CBE" w:rsidRDefault="00264684" w:rsidP="00803F57">
      <w:pPr>
        <w:spacing w:after="0"/>
        <w:jc w:val="both"/>
        <w:rPr>
          <w:rFonts w:ascii="Times New Roman" w:hAnsi="Times New Roman"/>
          <w:b/>
          <w:sz w:val="24"/>
          <w:szCs w:val="24"/>
          <w:lang w:val="en-GB"/>
        </w:rPr>
      </w:pPr>
      <w:r w:rsidRPr="00012CBE">
        <w:rPr>
          <w:rFonts w:ascii="Times New Roman" w:hAnsi="Times New Roman"/>
          <w:b/>
          <w:sz w:val="24"/>
          <w:szCs w:val="24"/>
          <w:lang w:val="en-GB"/>
        </w:rPr>
        <w:t>State Department for Planning and Statistics</w:t>
      </w:r>
    </w:p>
    <w:p w14:paraId="0EB2FD17" w14:textId="77777777" w:rsidR="00264684" w:rsidRPr="00012CBE" w:rsidRDefault="00264684" w:rsidP="00803F57">
      <w:pPr>
        <w:spacing w:after="0"/>
        <w:jc w:val="both"/>
        <w:rPr>
          <w:rFonts w:ascii="Times New Roman" w:hAnsi="Times New Roman"/>
          <w:b/>
          <w:lang w:val="en-GB"/>
        </w:rPr>
      </w:pPr>
      <w:r w:rsidRPr="00012CBE">
        <w:rPr>
          <w:rFonts w:ascii="Times New Roman" w:hAnsi="Times New Roman"/>
          <w:b/>
          <w:sz w:val="24"/>
          <w:szCs w:val="24"/>
          <w:lang w:val="en-GB"/>
        </w:rPr>
        <w:t>Ministry of Devolution and Planning</w:t>
      </w:r>
    </w:p>
    <w:p w14:paraId="03A411AF" w14:textId="77777777" w:rsidR="00264684" w:rsidRPr="00012CBE" w:rsidRDefault="00264684" w:rsidP="003A4D24">
      <w:pPr>
        <w:rPr>
          <w:rFonts w:ascii="Times New Roman" w:hAnsi="Times New Roman"/>
          <w:b/>
          <w:sz w:val="24"/>
          <w:szCs w:val="24"/>
        </w:rPr>
      </w:pPr>
    </w:p>
    <w:p w14:paraId="48470E23" w14:textId="77777777" w:rsidR="00264684" w:rsidRPr="00012CBE" w:rsidRDefault="00264684" w:rsidP="003A4D24">
      <w:pPr>
        <w:rPr>
          <w:rFonts w:ascii="Times New Roman" w:hAnsi="Times New Roman"/>
          <w:b/>
          <w:sz w:val="24"/>
          <w:szCs w:val="24"/>
        </w:rPr>
      </w:pPr>
    </w:p>
    <w:p w14:paraId="68F62AF5" w14:textId="77777777" w:rsidR="00264684" w:rsidRPr="00012CBE" w:rsidRDefault="00264684" w:rsidP="003A4D24">
      <w:pPr>
        <w:rPr>
          <w:rFonts w:ascii="Times New Roman" w:hAnsi="Times New Roman"/>
          <w:b/>
          <w:sz w:val="24"/>
          <w:szCs w:val="24"/>
        </w:rPr>
      </w:pPr>
    </w:p>
    <w:p w14:paraId="46DAD577" w14:textId="77777777" w:rsidR="00264684" w:rsidRPr="00012CBE" w:rsidRDefault="00264684" w:rsidP="003A4D24">
      <w:pPr>
        <w:rPr>
          <w:rFonts w:ascii="Times New Roman" w:hAnsi="Times New Roman"/>
          <w:b/>
          <w:sz w:val="24"/>
          <w:szCs w:val="24"/>
        </w:rPr>
      </w:pPr>
    </w:p>
    <w:p w14:paraId="543C159D" w14:textId="77777777" w:rsidR="00264684" w:rsidRPr="00012CBE" w:rsidRDefault="00264684" w:rsidP="003A4D24">
      <w:pPr>
        <w:rPr>
          <w:rFonts w:ascii="Times New Roman" w:hAnsi="Times New Roman"/>
          <w:b/>
          <w:sz w:val="24"/>
          <w:szCs w:val="24"/>
        </w:rPr>
      </w:pPr>
    </w:p>
    <w:p w14:paraId="20160AA5" w14:textId="77777777" w:rsidR="00264684" w:rsidRPr="00012CBE" w:rsidRDefault="00264684" w:rsidP="003A4D24">
      <w:pPr>
        <w:rPr>
          <w:rFonts w:ascii="Times New Roman" w:hAnsi="Times New Roman"/>
          <w:b/>
          <w:sz w:val="24"/>
          <w:szCs w:val="24"/>
        </w:rPr>
      </w:pPr>
    </w:p>
    <w:p w14:paraId="08A310EB" w14:textId="77777777" w:rsidR="00264684" w:rsidRPr="00012CBE" w:rsidRDefault="00264684" w:rsidP="003A4D24">
      <w:pPr>
        <w:rPr>
          <w:rFonts w:ascii="Times New Roman" w:hAnsi="Times New Roman"/>
          <w:b/>
          <w:sz w:val="24"/>
          <w:szCs w:val="24"/>
        </w:rPr>
      </w:pPr>
    </w:p>
    <w:p w14:paraId="72CCCAF4" w14:textId="77777777" w:rsidR="006D4932" w:rsidRPr="00012CBE" w:rsidRDefault="006D4932" w:rsidP="003A4D24">
      <w:pPr>
        <w:rPr>
          <w:rFonts w:ascii="Times New Roman" w:hAnsi="Times New Roman"/>
          <w:b/>
          <w:sz w:val="24"/>
          <w:szCs w:val="24"/>
        </w:rPr>
      </w:pPr>
    </w:p>
    <w:p w14:paraId="3592ECB3" w14:textId="77777777" w:rsidR="006D4932" w:rsidRPr="00012CBE" w:rsidRDefault="006D4932" w:rsidP="003A4D24">
      <w:pPr>
        <w:rPr>
          <w:rFonts w:ascii="Times New Roman" w:hAnsi="Times New Roman"/>
          <w:b/>
          <w:sz w:val="24"/>
          <w:szCs w:val="24"/>
        </w:rPr>
      </w:pPr>
    </w:p>
    <w:p w14:paraId="608F64D2" w14:textId="77777777" w:rsidR="006D4932" w:rsidRPr="00012CBE" w:rsidRDefault="006D4932" w:rsidP="003A4D24">
      <w:pPr>
        <w:rPr>
          <w:rFonts w:ascii="Times New Roman" w:hAnsi="Times New Roman"/>
          <w:b/>
          <w:sz w:val="24"/>
          <w:szCs w:val="24"/>
        </w:rPr>
      </w:pPr>
    </w:p>
    <w:p w14:paraId="781BA54D" w14:textId="77777777" w:rsidR="006D4932" w:rsidRPr="00012CBE" w:rsidRDefault="006D4932" w:rsidP="003A4D24">
      <w:pPr>
        <w:rPr>
          <w:rFonts w:ascii="Times New Roman" w:hAnsi="Times New Roman"/>
          <w:b/>
          <w:sz w:val="24"/>
          <w:szCs w:val="24"/>
        </w:rPr>
      </w:pPr>
    </w:p>
    <w:p w14:paraId="57A17315" w14:textId="77777777" w:rsidR="00FF5589" w:rsidRPr="00012CBE" w:rsidRDefault="00FF5589" w:rsidP="006D4932">
      <w:pPr>
        <w:pStyle w:val="Heading1"/>
        <w:spacing w:after="240"/>
        <w:rPr>
          <w:rFonts w:ascii="Times New Roman" w:hAnsi="Times New Roman" w:cs="Times New Roman"/>
          <w:b/>
          <w:color w:val="auto"/>
          <w:sz w:val="28"/>
          <w:szCs w:val="28"/>
        </w:rPr>
      </w:pPr>
      <w:bookmarkStart w:id="4" w:name="_Toc484183488"/>
      <w:r w:rsidRPr="00012CBE">
        <w:rPr>
          <w:rFonts w:ascii="Times New Roman" w:hAnsi="Times New Roman" w:cs="Times New Roman"/>
          <w:b/>
          <w:color w:val="auto"/>
          <w:sz w:val="28"/>
          <w:szCs w:val="28"/>
        </w:rPr>
        <w:lastRenderedPageBreak/>
        <w:t>ABBREVIATIONS AND ACRONYMS</w:t>
      </w:r>
      <w:bookmarkEnd w:id="4"/>
      <w:r w:rsidRPr="00012CBE">
        <w:rPr>
          <w:rFonts w:ascii="Times New Roman" w:hAnsi="Times New Roman" w:cs="Times New Roman"/>
          <w:b/>
          <w:color w:val="auto"/>
          <w:sz w:val="28"/>
          <w:szCs w:val="28"/>
        </w:rPr>
        <w:t xml:space="preserve"> </w:t>
      </w:r>
    </w:p>
    <w:p w14:paraId="67C8CD0F" w14:textId="77777777" w:rsidR="00FF5589" w:rsidRPr="00012CBE" w:rsidRDefault="00FF5589" w:rsidP="008E7FD1">
      <w:pPr>
        <w:spacing w:after="0" w:line="360" w:lineRule="auto"/>
        <w:rPr>
          <w:rFonts w:ascii="Times New Roman" w:hAnsi="Times New Roman"/>
          <w:sz w:val="24"/>
          <w:szCs w:val="24"/>
        </w:rPr>
      </w:pPr>
      <w:r w:rsidRPr="00012CBE">
        <w:rPr>
          <w:rFonts w:ascii="Times New Roman" w:hAnsi="Times New Roman"/>
          <w:sz w:val="24"/>
          <w:szCs w:val="24"/>
        </w:rPr>
        <w:t>ADP</w:t>
      </w:r>
      <w:r w:rsidRPr="00012CBE">
        <w:rPr>
          <w:rFonts w:ascii="Times New Roman" w:hAnsi="Times New Roman"/>
          <w:sz w:val="24"/>
          <w:szCs w:val="24"/>
        </w:rPr>
        <w:tab/>
      </w:r>
      <w:r w:rsidRPr="00012CBE">
        <w:rPr>
          <w:rFonts w:ascii="Times New Roman" w:hAnsi="Times New Roman"/>
          <w:sz w:val="24"/>
          <w:szCs w:val="24"/>
        </w:rPr>
        <w:tab/>
        <w:t>Annual Development Plan</w:t>
      </w:r>
    </w:p>
    <w:p w14:paraId="1D6FAFE3" w14:textId="77777777" w:rsidR="00FF5589" w:rsidRPr="00012CBE" w:rsidRDefault="00FF5589" w:rsidP="008E7FD1">
      <w:pPr>
        <w:spacing w:after="0" w:line="360" w:lineRule="auto"/>
        <w:rPr>
          <w:rFonts w:ascii="Times New Roman" w:hAnsi="Times New Roman"/>
          <w:sz w:val="24"/>
          <w:szCs w:val="24"/>
        </w:rPr>
      </w:pPr>
      <w:r w:rsidRPr="00012CBE">
        <w:rPr>
          <w:rFonts w:ascii="Times New Roman" w:hAnsi="Times New Roman"/>
          <w:sz w:val="24"/>
          <w:szCs w:val="24"/>
        </w:rPr>
        <w:t>CADP</w:t>
      </w:r>
      <w:r w:rsidRPr="00012CBE">
        <w:rPr>
          <w:rFonts w:ascii="Times New Roman" w:hAnsi="Times New Roman"/>
          <w:sz w:val="24"/>
          <w:szCs w:val="24"/>
        </w:rPr>
        <w:tab/>
      </w:r>
      <w:r w:rsidRPr="00012CBE">
        <w:rPr>
          <w:rFonts w:ascii="Times New Roman" w:hAnsi="Times New Roman"/>
          <w:sz w:val="24"/>
          <w:szCs w:val="24"/>
        </w:rPr>
        <w:tab/>
        <w:t>County Annual Development Plan</w:t>
      </w:r>
    </w:p>
    <w:p w14:paraId="60BB5F78" w14:textId="77777777" w:rsidR="00FF5589" w:rsidRPr="00012CBE" w:rsidRDefault="00FF5589" w:rsidP="008E7FD1">
      <w:pPr>
        <w:spacing w:after="0" w:line="360" w:lineRule="auto"/>
        <w:rPr>
          <w:rFonts w:ascii="Times New Roman" w:hAnsi="Times New Roman"/>
          <w:sz w:val="24"/>
          <w:szCs w:val="24"/>
        </w:rPr>
      </w:pPr>
      <w:r w:rsidRPr="00012CBE">
        <w:rPr>
          <w:rFonts w:ascii="Times New Roman" w:hAnsi="Times New Roman"/>
          <w:sz w:val="24"/>
          <w:szCs w:val="24"/>
        </w:rPr>
        <w:t>CBEF</w:t>
      </w:r>
      <w:r w:rsidRPr="00012CBE">
        <w:rPr>
          <w:rFonts w:ascii="Times New Roman" w:hAnsi="Times New Roman"/>
          <w:sz w:val="24"/>
          <w:szCs w:val="24"/>
        </w:rPr>
        <w:tab/>
      </w:r>
      <w:r w:rsidRPr="00012CBE">
        <w:rPr>
          <w:rFonts w:ascii="Times New Roman" w:hAnsi="Times New Roman"/>
          <w:sz w:val="24"/>
          <w:szCs w:val="24"/>
        </w:rPr>
        <w:tab/>
        <w:t>County Budget and Economic Forum</w:t>
      </w:r>
    </w:p>
    <w:p w14:paraId="0F4A6DCA" w14:textId="77777777" w:rsidR="00FF5589" w:rsidRPr="00012CBE" w:rsidRDefault="00FF5589" w:rsidP="008E7FD1">
      <w:pPr>
        <w:spacing w:after="0" w:line="360" w:lineRule="auto"/>
        <w:rPr>
          <w:rFonts w:ascii="Times New Roman" w:hAnsi="Times New Roman"/>
          <w:sz w:val="24"/>
          <w:szCs w:val="24"/>
        </w:rPr>
      </w:pPr>
      <w:r w:rsidRPr="00012CBE">
        <w:rPr>
          <w:rFonts w:ascii="Times New Roman" w:hAnsi="Times New Roman"/>
          <w:sz w:val="24"/>
          <w:szCs w:val="24"/>
        </w:rPr>
        <w:t>CG</w:t>
      </w:r>
      <w:r w:rsidRPr="00012CBE">
        <w:rPr>
          <w:rFonts w:ascii="Times New Roman" w:hAnsi="Times New Roman"/>
          <w:sz w:val="24"/>
          <w:szCs w:val="24"/>
        </w:rPr>
        <w:tab/>
      </w:r>
      <w:r w:rsidRPr="00012CBE">
        <w:rPr>
          <w:rFonts w:ascii="Times New Roman" w:hAnsi="Times New Roman"/>
          <w:sz w:val="24"/>
          <w:szCs w:val="24"/>
        </w:rPr>
        <w:tab/>
        <w:t xml:space="preserve">County Government </w:t>
      </w:r>
    </w:p>
    <w:p w14:paraId="3562A724" w14:textId="77777777" w:rsidR="00FF5589" w:rsidRPr="00012CBE" w:rsidRDefault="00FF5589" w:rsidP="008E7FD1">
      <w:pPr>
        <w:spacing w:after="0" w:line="360" w:lineRule="auto"/>
        <w:rPr>
          <w:rFonts w:ascii="Times New Roman" w:hAnsi="Times New Roman"/>
          <w:sz w:val="24"/>
          <w:szCs w:val="24"/>
        </w:rPr>
      </w:pPr>
      <w:r w:rsidRPr="00012CBE">
        <w:rPr>
          <w:rFonts w:ascii="Times New Roman" w:hAnsi="Times New Roman"/>
          <w:sz w:val="24"/>
          <w:szCs w:val="24"/>
        </w:rPr>
        <w:t>CIDP</w:t>
      </w:r>
      <w:r w:rsidRPr="00012CBE">
        <w:rPr>
          <w:rFonts w:ascii="Times New Roman" w:hAnsi="Times New Roman"/>
          <w:sz w:val="24"/>
          <w:szCs w:val="24"/>
        </w:rPr>
        <w:tab/>
      </w:r>
      <w:r w:rsidRPr="00012CBE">
        <w:rPr>
          <w:rFonts w:ascii="Times New Roman" w:hAnsi="Times New Roman"/>
          <w:sz w:val="24"/>
          <w:szCs w:val="24"/>
        </w:rPr>
        <w:tab/>
        <w:t>County Integrated Development Plan</w:t>
      </w:r>
    </w:p>
    <w:p w14:paraId="24B2D1DE" w14:textId="77777777" w:rsidR="00FF5589" w:rsidRPr="00012CBE" w:rsidRDefault="00FF5589" w:rsidP="008E7FD1">
      <w:pPr>
        <w:spacing w:after="0" w:line="360" w:lineRule="auto"/>
        <w:rPr>
          <w:rFonts w:ascii="Times New Roman" w:hAnsi="Times New Roman"/>
          <w:sz w:val="24"/>
          <w:szCs w:val="24"/>
        </w:rPr>
      </w:pPr>
      <w:r w:rsidRPr="00012CBE">
        <w:rPr>
          <w:rFonts w:ascii="Times New Roman" w:hAnsi="Times New Roman"/>
          <w:sz w:val="24"/>
          <w:szCs w:val="24"/>
        </w:rPr>
        <w:t>CIMES</w:t>
      </w:r>
      <w:r w:rsidRPr="00012CBE">
        <w:rPr>
          <w:rFonts w:ascii="Times New Roman" w:hAnsi="Times New Roman"/>
          <w:sz w:val="24"/>
          <w:szCs w:val="24"/>
        </w:rPr>
        <w:tab/>
        <w:t>County Integrated Monitoring and Evaluation System</w:t>
      </w:r>
    </w:p>
    <w:p w14:paraId="7B29F78E" w14:textId="77777777" w:rsidR="00FF5589" w:rsidRPr="00012CBE" w:rsidRDefault="00FF5589" w:rsidP="008E7FD1">
      <w:pPr>
        <w:spacing w:after="0" w:line="360" w:lineRule="auto"/>
        <w:rPr>
          <w:rFonts w:ascii="Times New Roman" w:hAnsi="Times New Roman"/>
          <w:sz w:val="24"/>
          <w:szCs w:val="24"/>
        </w:rPr>
      </w:pPr>
      <w:r w:rsidRPr="00012CBE">
        <w:rPr>
          <w:rFonts w:ascii="Times New Roman" w:hAnsi="Times New Roman"/>
          <w:sz w:val="24"/>
          <w:szCs w:val="24"/>
        </w:rPr>
        <w:t>FY</w:t>
      </w:r>
      <w:r w:rsidRPr="00012CBE">
        <w:rPr>
          <w:rFonts w:ascii="Times New Roman" w:hAnsi="Times New Roman"/>
          <w:sz w:val="24"/>
          <w:szCs w:val="24"/>
        </w:rPr>
        <w:tab/>
      </w:r>
      <w:r w:rsidRPr="00012CBE">
        <w:rPr>
          <w:rFonts w:ascii="Times New Roman" w:hAnsi="Times New Roman"/>
          <w:sz w:val="24"/>
          <w:szCs w:val="24"/>
        </w:rPr>
        <w:tab/>
        <w:t>Financial Year</w:t>
      </w:r>
    </w:p>
    <w:p w14:paraId="140AEE7C" w14:textId="77777777" w:rsidR="00FF5589" w:rsidRPr="00012CBE" w:rsidRDefault="00FF5589" w:rsidP="008E7FD1">
      <w:pPr>
        <w:spacing w:after="0" w:line="360" w:lineRule="auto"/>
        <w:rPr>
          <w:rFonts w:ascii="Times New Roman" w:hAnsi="Times New Roman"/>
          <w:sz w:val="24"/>
          <w:szCs w:val="24"/>
        </w:rPr>
      </w:pPr>
      <w:r w:rsidRPr="00012CBE">
        <w:rPr>
          <w:rFonts w:ascii="Times New Roman" w:hAnsi="Times New Roman"/>
          <w:sz w:val="24"/>
          <w:szCs w:val="24"/>
        </w:rPr>
        <w:t>KSH</w:t>
      </w:r>
      <w:r w:rsidRPr="00012CBE">
        <w:rPr>
          <w:rFonts w:ascii="Times New Roman" w:hAnsi="Times New Roman"/>
          <w:sz w:val="24"/>
          <w:szCs w:val="24"/>
        </w:rPr>
        <w:tab/>
      </w:r>
      <w:r w:rsidRPr="00012CBE">
        <w:rPr>
          <w:rFonts w:ascii="Times New Roman" w:hAnsi="Times New Roman"/>
          <w:sz w:val="24"/>
          <w:szCs w:val="24"/>
        </w:rPr>
        <w:tab/>
        <w:t xml:space="preserve">Kenya Shilling </w:t>
      </w:r>
    </w:p>
    <w:p w14:paraId="026BD41B" w14:textId="77777777" w:rsidR="00FF5589" w:rsidRPr="00012CBE" w:rsidRDefault="00FF5589" w:rsidP="008E7FD1">
      <w:pPr>
        <w:spacing w:after="0" w:line="360" w:lineRule="auto"/>
        <w:rPr>
          <w:rFonts w:ascii="Times New Roman" w:hAnsi="Times New Roman"/>
          <w:sz w:val="24"/>
          <w:szCs w:val="24"/>
        </w:rPr>
      </w:pPr>
      <w:r w:rsidRPr="00012CBE">
        <w:rPr>
          <w:rFonts w:ascii="Times New Roman" w:hAnsi="Times New Roman"/>
          <w:sz w:val="24"/>
          <w:szCs w:val="24"/>
        </w:rPr>
        <w:t>MTEF</w:t>
      </w:r>
      <w:r w:rsidRPr="00012CBE">
        <w:rPr>
          <w:rFonts w:ascii="Times New Roman" w:hAnsi="Times New Roman"/>
          <w:sz w:val="24"/>
          <w:szCs w:val="24"/>
        </w:rPr>
        <w:tab/>
      </w:r>
      <w:r w:rsidRPr="00012CBE">
        <w:rPr>
          <w:rFonts w:ascii="Times New Roman" w:hAnsi="Times New Roman"/>
          <w:sz w:val="24"/>
          <w:szCs w:val="24"/>
        </w:rPr>
        <w:tab/>
        <w:t>Medium Term Expenditure Framework</w:t>
      </w:r>
    </w:p>
    <w:p w14:paraId="7DB4C71A" w14:textId="77777777" w:rsidR="00FF5589" w:rsidRPr="00012CBE" w:rsidRDefault="00FF5589" w:rsidP="008E7FD1">
      <w:pPr>
        <w:spacing w:after="0" w:line="360" w:lineRule="auto"/>
        <w:rPr>
          <w:rFonts w:ascii="Times New Roman" w:hAnsi="Times New Roman"/>
          <w:sz w:val="24"/>
          <w:szCs w:val="24"/>
        </w:rPr>
      </w:pPr>
      <w:r w:rsidRPr="00012CBE">
        <w:rPr>
          <w:rFonts w:ascii="Times New Roman" w:hAnsi="Times New Roman"/>
          <w:sz w:val="24"/>
          <w:szCs w:val="24"/>
        </w:rPr>
        <w:t>PBB</w:t>
      </w:r>
      <w:r w:rsidRPr="00012CBE">
        <w:rPr>
          <w:rFonts w:ascii="Times New Roman" w:hAnsi="Times New Roman"/>
          <w:sz w:val="24"/>
          <w:szCs w:val="24"/>
        </w:rPr>
        <w:tab/>
      </w:r>
      <w:r w:rsidRPr="00012CBE">
        <w:rPr>
          <w:rFonts w:ascii="Times New Roman" w:hAnsi="Times New Roman"/>
          <w:sz w:val="24"/>
          <w:szCs w:val="24"/>
        </w:rPr>
        <w:tab/>
      </w:r>
      <w:proofErr w:type="spellStart"/>
      <w:r w:rsidRPr="00012CBE">
        <w:rPr>
          <w:rFonts w:ascii="Times New Roman" w:hAnsi="Times New Roman"/>
          <w:sz w:val="24"/>
          <w:szCs w:val="24"/>
        </w:rPr>
        <w:t>Programme</w:t>
      </w:r>
      <w:proofErr w:type="spellEnd"/>
      <w:r w:rsidRPr="00012CBE">
        <w:rPr>
          <w:rFonts w:ascii="Times New Roman" w:hAnsi="Times New Roman"/>
          <w:sz w:val="24"/>
          <w:szCs w:val="24"/>
        </w:rPr>
        <w:t xml:space="preserve"> Based Budget</w:t>
      </w:r>
    </w:p>
    <w:p w14:paraId="1B47329A" w14:textId="77777777" w:rsidR="00FF5589" w:rsidRPr="00012CBE" w:rsidRDefault="00233A79" w:rsidP="008E7FD1">
      <w:pPr>
        <w:spacing w:after="0" w:line="360" w:lineRule="auto"/>
        <w:rPr>
          <w:rFonts w:ascii="Times New Roman" w:hAnsi="Times New Roman"/>
          <w:sz w:val="24"/>
          <w:szCs w:val="24"/>
        </w:rPr>
      </w:pPr>
      <w:r w:rsidRPr="00012CBE">
        <w:rPr>
          <w:rFonts w:ascii="Times New Roman" w:hAnsi="Times New Roman"/>
          <w:sz w:val="24"/>
          <w:szCs w:val="24"/>
        </w:rPr>
        <w:t>PFM</w:t>
      </w:r>
      <w:r w:rsidR="00FF5589" w:rsidRPr="00012CBE">
        <w:rPr>
          <w:rFonts w:ascii="Times New Roman" w:hAnsi="Times New Roman"/>
          <w:sz w:val="24"/>
          <w:szCs w:val="24"/>
        </w:rPr>
        <w:tab/>
      </w:r>
      <w:r w:rsidR="00FF5589" w:rsidRPr="00012CBE">
        <w:rPr>
          <w:rFonts w:ascii="Times New Roman" w:hAnsi="Times New Roman"/>
          <w:sz w:val="24"/>
          <w:szCs w:val="24"/>
        </w:rPr>
        <w:tab/>
        <w:t xml:space="preserve">Public Finance Management </w:t>
      </w:r>
    </w:p>
    <w:p w14:paraId="156CF59F" w14:textId="77777777" w:rsidR="00233A79" w:rsidRPr="00012CBE" w:rsidRDefault="00233A79" w:rsidP="008E7FD1">
      <w:pPr>
        <w:spacing w:after="0" w:line="360" w:lineRule="auto"/>
        <w:rPr>
          <w:rFonts w:ascii="Times New Roman" w:hAnsi="Times New Roman"/>
          <w:sz w:val="24"/>
          <w:szCs w:val="24"/>
        </w:rPr>
      </w:pPr>
      <w:r w:rsidRPr="00012CBE">
        <w:rPr>
          <w:rFonts w:ascii="Times New Roman" w:hAnsi="Times New Roman"/>
          <w:sz w:val="24"/>
          <w:szCs w:val="24"/>
        </w:rPr>
        <w:t>MTP</w:t>
      </w:r>
      <w:r w:rsidRPr="00012CBE">
        <w:rPr>
          <w:rFonts w:ascii="Times New Roman" w:hAnsi="Times New Roman"/>
          <w:sz w:val="24"/>
          <w:szCs w:val="24"/>
        </w:rPr>
        <w:tab/>
      </w:r>
      <w:r w:rsidRPr="00012CBE">
        <w:rPr>
          <w:rFonts w:ascii="Times New Roman" w:hAnsi="Times New Roman"/>
          <w:sz w:val="24"/>
          <w:szCs w:val="24"/>
        </w:rPr>
        <w:tab/>
        <w:t>Medium Term Plan</w:t>
      </w:r>
    </w:p>
    <w:p w14:paraId="101786AB" w14:textId="77777777" w:rsidR="00233A79" w:rsidRPr="00012CBE" w:rsidRDefault="00233A79" w:rsidP="008E7FD1">
      <w:pPr>
        <w:spacing w:after="0" w:line="360" w:lineRule="auto"/>
        <w:rPr>
          <w:rFonts w:ascii="Times New Roman" w:hAnsi="Times New Roman"/>
          <w:sz w:val="24"/>
          <w:szCs w:val="24"/>
        </w:rPr>
      </w:pPr>
      <w:r w:rsidRPr="00012CBE">
        <w:rPr>
          <w:rFonts w:ascii="Times New Roman" w:hAnsi="Times New Roman"/>
          <w:sz w:val="24"/>
          <w:szCs w:val="24"/>
        </w:rPr>
        <w:t>SDGs</w:t>
      </w:r>
      <w:r w:rsidRPr="00012CBE">
        <w:rPr>
          <w:rFonts w:ascii="Times New Roman" w:hAnsi="Times New Roman"/>
          <w:sz w:val="24"/>
          <w:szCs w:val="24"/>
        </w:rPr>
        <w:tab/>
      </w:r>
      <w:r w:rsidRPr="00012CBE">
        <w:rPr>
          <w:rFonts w:ascii="Times New Roman" w:hAnsi="Times New Roman"/>
          <w:sz w:val="24"/>
          <w:szCs w:val="24"/>
        </w:rPr>
        <w:tab/>
        <w:t>Sustainable Development Goals</w:t>
      </w:r>
    </w:p>
    <w:p w14:paraId="7196008C" w14:textId="77777777" w:rsidR="00FF5589" w:rsidRPr="00012CBE" w:rsidRDefault="00FF5589" w:rsidP="003A4D24">
      <w:pPr>
        <w:rPr>
          <w:rFonts w:ascii="Times New Roman" w:hAnsi="Times New Roman"/>
          <w:b/>
          <w:sz w:val="24"/>
          <w:szCs w:val="24"/>
        </w:rPr>
      </w:pPr>
    </w:p>
    <w:p w14:paraId="229FDE11" w14:textId="77777777" w:rsidR="00FF5589" w:rsidRPr="00012CBE" w:rsidRDefault="00FF5589" w:rsidP="003A4D24">
      <w:pPr>
        <w:rPr>
          <w:rFonts w:ascii="Times New Roman" w:hAnsi="Times New Roman"/>
          <w:b/>
          <w:sz w:val="24"/>
          <w:szCs w:val="24"/>
        </w:rPr>
      </w:pPr>
    </w:p>
    <w:p w14:paraId="6A16F888" w14:textId="77777777" w:rsidR="00401A79" w:rsidRPr="00012CBE" w:rsidRDefault="00401A79" w:rsidP="003A4D24">
      <w:pPr>
        <w:rPr>
          <w:rFonts w:ascii="Times New Roman" w:hAnsi="Times New Roman"/>
          <w:b/>
          <w:sz w:val="24"/>
          <w:szCs w:val="24"/>
        </w:rPr>
      </w:pPr>
    </w:p>
    <w:p w14:paraId="0E4968C1" w14:textId="77777777" w:rsidR="00401A79" w:rsidRPr="00012CBE" w:rsidRDefault="00401A79" w:rsidP="003A4D24">
      <w:pPr>
        <w:rPr>
          <w:rFonts w:ascii="Times New Roman" w:hAnsi="Times New Roman"/>
          <w:b/>
          <w:sz w:val="24"/>
          <w:szCs w:val="24"/>
        </w:rPr>
      </w:pPr>
    </w:p>
    <w:p w14:paraId="31446471" w14:textId="77777777" w:rsidR="00401A79" w:rsidRPr="00012CBE" w:rsidRDefault="00401A79" w:rsidP="003A4D24">
      <w:pPr>
        <w:rPr>
          <w:rFonts w:ascii="Times New Roman" w:hAnsi="Times New Roman"/>
          <w:b/>
          <w:sz w:val="24"/>
          <w:szCs w:val="24"/>
        </w:rPr>
      </w:pPr>
    </w:p>
    <w:p w14:paraId="27CE22F6" w14:textId="77777777" w:rsidR="00401A79" w:rsidRPr="00012CBE" w:rsidRDefault="00401A79" w:rsidP="003A4D24">
      <w:pPr>
        <w:rPr>
          <w:rFonts w:ascii="Times New Roman" w:hAnsi="Times New Roman"/>
          <w:b/>
          <w:sz w:val="24"/>
          <w:szCs w:val="24"/>
        </w:rPr>
      </w:pPr>
    </w:p>
    <w:p w14:paraId="2A1FFE07" w14:textId="77777777" w:rsidR="00401A79" w:rsidRPr="00012CBE" w:rsidRDefault="00401A79" w:rsidP="003A4D24">
      <w:pPr>
        <w:rPr>
          <w:rFonts w:ascii="Times New Roman" w:hAnsi="Times New Roman"/>
          <w:b/>
          <w:sz w:val="24"/>
          <w:szCs w:val="24"/>
        </w:rPr>
      </w:pPr>
    </w:p>
    <w:p w14:paraId="28611109" w14:textId="77777777" w:rsidR="00401A79" w:rsidRPr="00012CBE" w:rsidRDefault="00401A79" w:rsidP="003A4D24">
      <w:pPr>
        <w:rPr>
          <w:rFonts w:ascii="Times New Roman" w:hAnsi="Times New Roman"/>
          <w:b/>
          <w:sz w:val="24"/>
          <w:szCs w:val="24"/>
        </w:rPr>
      </w:pPr>
    </w:p>
    <w:p w14:paraId="2ED74C7B" w14:textId="77777777" w:rsidR="00401A79" w:rsidRPr="00012CBE" w:rsidRDefault="00401A79" w:rsidP="003A4D24">
      <w:pPr>
        <w:rPr>
          <w:rFonts w:ascii="Times New Roman" w:hAnsi="Times New Roman"/>
          <w:b/>
          <w:sz w:val="24"/>
          <w:szCs w:val="24"/>
        </w:rPr>
      </w:pPr>
    </w:p>
    <w:p w14:paraId="149DC5BB" w14:textId="77777777" w:rsidR="00401A79" w:rsidRPr="00012CBE" w:rsidRDefault="00401A79" w:rsidP="003A4D24">
      <w:pPr>
        <w:rPr>
          <w:rFonts w:ascii="Times New Roman" w:hAnsi="Times New Roman"/>
          <w:b/>
          <w:sz w:val="24"/>
          <w:szCs w:val="24"/>
        </w:rPr>
      </w:pPr>
    </w:p>
    <w:p w14:paraId="03B74F82" w14:textId="77777777" w:rsidR="00401A79" w:rsidRPr="00012CBE" w:rsidRDefault="00401A79" w:rsidP="003A4D24">
      <w:pPr>
        <w:rPr>
          <w:rFonts w:ascii="Times New Roman" w:hAnsi="Times New Roman"/>
          <w:b/>
          <w:sz w:val="24"/>
          <w:szCs w:val="24"/>
        </w:rPr>
      </w:pPr>
    </w:p>
    <w:p w14:paraId="2A71E706" w14:textId="77777777" w:rsidR="005C6956" w:rsidRPr="00012CBE" w:rsidRDefault="005C6956" w:rsidP="003A4D24">
      <w:pPr>
        <w:rPr>
          <w:rFonts w:ascii="Times New Roman" w:hAnsi="Times New Roman"/>
          <w:b/>
          <w:sz w:val="24"/>
          <w:szCs w:val="24"/>
        </w:rPr>
      </w:pPr>
    </w:p>
    <w:p w14:paraId="6EB89EE1" w14:textId="77777777" w:rsidR="00A74794" w:rsidRPr="00012CBE" w:rsidRDefault="00A74794">
      <w:pPr>
        <w:spacing w:after="160" w:line="259" w:lineRule="auto"/>
        <w:rPr>
          <w:rFonts w:ascii="Times New Roman" w:eastAsiaTheme="majorEastAsia" w:hAnsi="Times New Roman"/>
          <w:b/>
          <w:sz w:val="28"/>
          <w:szCs w:val="28"/>
        </w:rPr>
      </w:pPr>
      <w:r w:rsidRPr="00012CBE">
        <w:rPr>
          <w:rFonts w:ascii="Times New Roman" w:hAnsi="Times New Roman"/>
          <w:b/>
          <w:sz w:val="28"/>
          <w:szCs w:val="28"/>
        </w:rPr>
        <w:br w:type="page"/>
      </w:r>
    </w:p>
    <w:p w14:paraId="3BB40571" w14:textId="77777777" w:rsidR="00233A79" w:rsidRPr="00012CBE" w:rsidRDefault="00233A79" w:rsidP="007130DB">
      <w:pPr>
        <w:pStyle w:val="Heading1"/>
        <w:spacing w:after="240"/>
        <w:rPr>
          <w:rFonts w:ascii="Times New Roman" w:hAnsi="Times New Roman" w:cs="Times New Roman"/>
          <w:b/>
          <w:color w:val="auto"/>
          <w:sz w:val="28"/>
          <w:szCs w:val="28"/>
        </w:rPr>
      </w:pPr>
      <w:r w:rsidRPr="00012CBE">
        <w:rPr>
          <w:rFonts w:ascii="Times New Roman" w:hAnsi="Times New Roman" w:cs="Times New Roman"/>
          <w:b/>
          <w:color w:val="auto"/>
          <w:sz w:val="28"/>
          <w:szCs w:val="28"/>
        </w:rPr>
        <w:lastRenderedPageBreak/>
        <w:t>CONCEPTS AND TERMINOLOGIES</w:t>
      </w:r>
    </w:p>
    <w:p w14:paraId="04418284" w14:textId="77777777" w:rsidR="00233A79" w:rsidRPr="00012CBE" w:rsidRDefault="00233A79" w:rsidP="00233A79">
      <w:pPr>
        <w:tabs>
          <w:tab w:val="num" w:pos="720"/>
          <w:tab w:val="num" w:pos="1440"/>
        </w:tabs>
        <w:jc w:val="both"/>
        <w:rPr>
          <w:rFonts w:ascii="Times New Roman" w:hAnsi="Times New Roman"/>
          <w:sz w:val="24"/>
          <w:szCs w:val="24"/>
        </w:rPr>
      </w:pPr>
      <w:proofErr w:type="spellStart"/>
      <w:r w:rsidRPr="00012CBE">
        <w:rPr>
          <w:rFonts w:ascii="Times New Roman" w:hAnsi="Times New Roman"/>
          <w:b/>
          <w:sz w:val="24"/>
          <w:szCs w:val="24"/>
        </w:rPr>
        <w:t>Programme</w:t>
      </w:r>
      <w:proofErr w:type="spellEnd"/>
      <w:r w:rsidRPr="00012CBE">
        <w:rPr>
          <w:rFonts w:ascii="Times New Roman" w:hAnsi="Times New Roman"/>
          <w:b/>
          <w:sz w:val="24"/>
          <w:szCs w:val="24"/>
        </w:rPr>
        <w:t>:</w:t>
      </w:r>
      <w:r w:rsidRPr="00012CBE">
        <w:rPr>
          <w:rFonts w:ascii="Times New Roman" w:hAnsi="Times New Roman"/>
          <w:sz w:val="24"/>
          <w:szCs w:val="24"/>
        </w:rPr>
        <w:t xml:space="preserve"> A grouping of similar projects and/or services performed by a Ministry or Department to achieve a specific objective</w:t>
      </w:r>
      <w:r w:rsidRPr="00012CBE">
        <w:rPr>
          <w:rFonts w:ascii="Times New Roman" w:hAnsi="Times New Roman"/>
          <w:sz w:val="24"/>
          <w:szCs w:val="24"/>
          <w:lang w:val="en-GB"/>
        </w:rPr>
        <w:t xml:space="preserve">; The </w:t>
      </w:r>
      <w:proofErr w:type="spellStart"/>
      <w:r w:rsidRPr="00012CBE">
        <w:rPr>
          <w:rFonts w:ascii="Times New Roman" w:hAnsi="Times New Roman"/>
          <w:sz w:val="24"/>
          <w:szCs w:val="24"/>
        </w:rPr>
        <w:t>Programmes</w:t>
      </w:r>
      <w:proofErr w:type="spellEnd"/>
      <w:r w:rsidRPr="00012CBE">
        <w:rPr>
          <w:rFonts w:ascii="Times New Roman" w:hAnsi="Times New Roman"/>
          <w:sz w:val="24"/>
          <w:szCs w:val="24"/>
        </w:rPr>
        <w:t xml:space="preserve"> must be mapped to strategic objectives. </w:t>
      </w:r>
    </w:p>
    <w:p w14:paraId="6038B9D9" w14:textId="77777777" w:rsidR="00233A79" w:rsidRPr="00012CBE" w:rsidRDefault="00233A79" w:rsidP="00233A79">
      <w:pPr>
        <w:autoSpaceDE w:val="0"/>
        <w:autoSpaceDN w:val="0"/>
        <w:adjustRightInd w:val="0"/>
        <w:jc w:val="both"/>
        <w:rPr>
          <w:rFonts w:ascii="Times New Roman" w:hAnsi="Times New Roman"/>
          <w:sz w:val="24"/>
          <w:szCs w:val="24"/>
          <w:lang w:val="en-GB"/>
        </w:rPr>
      </w:pPr>
      <w:r w:rsidRPr="00012CBE">
        <w:rPr>
          <w:rFonts w:ascii="Times New Roman" w:hAnsi="Times New Roman"/>
          <w:b/>
          <w:sz w:val="24"/>
          <w:szCs w:val="24"/>
          <w:lang w:val="en-GB"/>
        </w:rPr>
        <w:t xml:space="preserve">Project: </w:t>
      </w:r>
      <w:r w:rsidRPr="00012CBE">
        <w:rPr>
          <w:rFonts w:ascii="Times New Roman" w:hAnsi="Times New Roman"/>
          <w:sz w:val="24"/>
          <w:szCs w:val="24"/>
          <w:lang w:val="en-GB"/>
        </w:rPr>
        <w:t>A project is a set of coordinated activities implemented to meet specific objectives within defined time, cost and performance parameters. Projects aimed at achieving a common goal form a programme.</w:t>
      </w:r>
    </w:p>
    <w:p w14:paraId="7B3EA700" w14:textId="77777777" w:rsidR="00233A79" w:rsidRPr="00012CBE" w:rsidRDefault="00233A79" w:rsidP="00233A79">
      <w:pPr>
        <w:spacing w:after="0"/>
        <w:jc w:val="both"/>
        <w:rPr>
          <w:rFonts w:ascii="Times New Roman" w:hAnsi="Times New Roman"/>
          <w:sz w:val="24"/>
          <w:szCs w:val="24"/>
          <w:lang w:val="en-GB"/>
        </w:rPr>
      </w:pPr>
      <w:r w:rsidRPr="00012CBE">
        <w:rPr>
          <w:rFonts w:ascii="Times New Roman" w:hAnsi="Times New Roman"/>
          <w:b/>
          <w:sz w:val="24"/>
          <w:szCs w:val="24"/>
          <w:lang w:val="en-GB"/>
        </w:rPr>
        <w:t xml:space="preserve">Green Economy: </w:t>
      </w:r>
      <w:r w:rsidRPr="00012CBE">
        <w:rPr>
          <w:rFonts w:ascii="Times New Roman" w:hAnsi="Times New Roman"/>
          <w:sz w:val="24"/>
          <w:szCs w:val="24"/>
          <w:lang w:val="en-GB"/>
        </w:rPr>
        <w:t>The green economy is defined as an economy that aims at reducing environmental risks and ecological scarcities, and that aims for sustainable development without degrading the environment.</w:t>
      </w:r>
    </w:p>
    <w:p w14:paraId="2D999DCB" w14:textId="77777777" w:rsidR="00233A79" w:rsidRPr="00012CBE" w:rsidRDefault="00233A79" w:rsidP="00233A79">
      <w:pPr>
        <w:spacing w:after="0"/>
        <w:jc w:val="both"/>
        <w:rPr>
          <w:rFonts w:ascii="Times New Roman" w:hAnsi="Times New Roman"/>
          <w:sz w:val="24"/>
          <w:szCs w:val="24"/>
          <w:lang w:val="en-GB"/>
        </w:rPr>
      </w:pPr>
    </w:p>
    <w:p w14:paraId="794732B5" w14:textId="77777777" w:rsidR="00233A79" w:rsidRPr="00012CBE" w:rsidRDefault="00233A79" w:rsidP="00233A79">
      <w:pPr>
        <w:autoSpaceDE w:val="0"/>
        <w:autoSpaceDN w:val="0"/>
        <w:adjustRightInd w:val="0"/>
        <w:spacing w:after="0"/>
        <w:jc w:val="both"/>
        <w:rPr>
          <w:rFonts w:ascii="Times New Roman" w:eastAsiaTheme="minorHAnsi" w:hAnsi="Times New Roman"/>
          <w:color w:val="000000"/>
          <w:sz w:val="24"/>
          <w:szCs w:val="24"/>
        </w:rPr>
      </w:pPr>
      <w:r w:rsidRPr="00012CBE">
        <w:rPr>
          <w:rFonts w:ascii="Times New Roman" w:eastAsiaTheme="minorHAnsi" w:hAnsi="Times New Roman"/>
          <w:b/>
          <w:color w:val="000000"/>
          <w:sz w:val="24"/>
          <w:szCs w:val="24"/>
        </w:rPr>
        <w:t>Indicators:</w:t>
      </w:r>
      <w:r w:rsidRPr="00012CBE">
        <w:rPr>
          <w:rFonts w:ascii="Times New Roman" w:eastAsiaTheme="minorHAnsi" w:hAnsi="Times New Roman"/>
          <w:b/>
          <w:bCs/>
          <w:color w:val="156734"/>
          <w:sz w:val="24"/>
          <w:szCs w:val="24"/>
        </w:rPr>
        <w:t xml:space="preserve"> </w:t>
      </w:r>
      <w:r w:rsidRPr="00012CBE">
        <w:rPr>
          <w:rFonts w:ascii="Times New Roman" w:eastAsiaTheme="minorHAnsi" w:hAnsi="Times New Roman"/>
          <w:color w:val="000000"/>
          <w:sz w:val="24"/>
          <w:szCs w:val="24"/>
        </w:rPr>
        <w:t>An indicator is a measure that can be used to monitor or evaluate an intervention. Indicators can be quantitative (derived from measurements associated with the intervention) or qualitative (entailing verbal feedback from beneficiaries).</w:t>
      </w:r>
    </w:p>
    <w:p w14:paraId="3B715246" w14:textId="77777777" w:rsidR="00233A79" w:rsidRPr="00012CBE" w:rsidRDefault="00233A79" w:rsidP="00233A79">
      <w:pPr>
        <w:spacing w:after="0"/>
        <w:jc w:val="both"/>
        <w:rPr>
          <w:rFonts w:ascii="Times New Roman" w:hAnsi="Times New Roman"/>
          <w:sz w:val="24"/>
          <w:szCs w:val="24"/>
          <w:lang w:val="en-GB"/>
        </w:rPr>
      </w:pPr>
    </w:p>
    <w:p w14:paraId="056E1F79" w14:textId="77777777" w:rsidR="00233A79" w:rsidRPr="00012CBE" w:rsidRDefault="00233A79" w:rsidP="00233A79">
      <w:pPr>
        <w:autoSpaceDE w:val="0"/>
        <w:autoSpaceDN w:val="0"/>
        <w:adjustRightInd w:val="0"/>
        <w:spacing w:after="0"/>
        <w:jc w:val="both"/>
        <w:rPr>
          <w:rFonts w:ascii="Times New Roman" w:eastAsiaTheme="minorHAnsi" w:hAnsi="Times New Roman"/>
          <w:color w:val="000000"/>
          <w:sz w:val="24"/>
          <w:szCs w:val="24"/>
        </w:rPr>
      </w:pPr>
      <w:r w:rsidRPr="00012CBE">
        <w:rPr>
          <w:rFonts w:ascii="Times New Roman" w:eastAsiaTheme="minorHAnsi" w:hAnsi="Times New Roman"/>
          <w:b/>
          <w:color w:val="000000"/>
          <w:sz w:val="24"/>
          <w:szCs w:val="24"/>
        </w:rPr>
        <w:t>Outcomes:</w:t>
      </w:r>
      <w:r w:rsidRPr="00012CBE">
        <w:rPr>
          <w:rFonts w:ascii="Times New Roman" w:eastAsiaTheme="minorHAnsi" w:hAnsi="Times New Roman"/>
          <w:color w:val="000000"/>
          <w:sz w:val="24"/>
          <w:szCs w:val="24"/>
        </w:rPr>
        <w:t xml:space="preserve"> The medium-term results for specific beneficiaries which are the consequence of achieving specific outputs. Outcomes should relate clearly to an institution’s strategic goals and objectives as set out in its plans. Outcomes are “what we wish to achieve”. Outcomes are often further categorized into immediate/direct outcomes and intermediate outcomes.</w:t>
      </w:r>
    </w:p>
    <w:p w14:paraId="6CBA28D7" w14:textId="77777777" w:rsidR="00233A79" w:rsidRPr="00012CBE" w:rsidRDefault="00233A79" w:rsidP="00233A79">
      <w:pPr>
        <w:autoSpaceDE w:val="0"/>
        <w:autoSpaceDN w:val="0"/>
        <w:adjustRightInd w:val="0"/>
        <w:spacing w:after="0"/>
        <w:jc w:val="both"/>
        <w:rPr>
          <w:rFonts w:ascii="Times New Roman" w:hAnsi="Times New Roman"/>
          <w:b/>
          <w:color w:val="FF0000"/>
          <w:sz w:val="24"/>
          <w:szCs w:val="24"/>
        </w:rPr>
      </w:pPr>
    </w:p>
    <w:p w14:paraId="3CBDAFAD" w14:textId="77777777" w:rsidR="00233A79" w:rsidRPr="00012CBE" w:rsidRDefault="00233A79" w:rsidP="00233A79">
      <w:pPr>
        <w:autoSpaceDE w:val="0"/>
        <w:autoSpaceDN w:val="0"/>
        <w:adjustRightInd w:val="0"/>
        <w:spacing w:after="0"/>
        <w:jc w:val="both"/>
        <w:rPr>
          <w:rFonts w:ascii="Times New Roman" w:eastAsiaTheme="minorHAnsi" w:hAnsi="Times New Roman"/>
          <w:color w:val="000000"/>
          <w:sz w:val="24"/>
          <w:szCs w:val="24"/>
        </w:rPr>
      </w:pPr>
      <w:r w:rsidRPr="00012CBE">
        <w:rPr>
          <w:rFonts w:ascii="Times New Roman" w:eastAsiaTheme="minorHAnsi" w:hAnsi="Times New Roman"/>
          <w:b/>
          <w:color w:val="000000"/>
          <w:sz w:val="24"/>
          <w:szCs w:val="24"/>
        </w:rPr>
        <w:t>Outputs:</w:t>
      </w:r>
      <w:r w:rsidRPr="00012CBE">
        <w:rPr>
          <w:rFonts w:ascii="Times New Roman" w:eastAsiaTheme="minorHAnsi" w:hAnsi="Times New Roman"/>
          <w:color w:val="000000"/>
          <w:sz w:val="24"/>
          <w:szCs w:val="24"/>
        </w:rPr>
        <w:t xml:space="preserve"> These are the final products, goods or services produced for delivery. Outputs may be defined as “what we produce or deliver”.</w:t>
      </w:r>
    </w:p>
    <w:p w14:paraId="54094528" w14:textId="77777777" w:rsidR="00233A79" w:rsidRPr="00012CBE" w:rsidRDefault="00233A79" w:rsidP="00233A79">
      <w:pPr>
        <w:autoSpaceDE w:val="0"/>
        <w:autoSpaceDN w:val="0"/>
        <w:adjustRightInd w:val="0"/>
        <w:spacing w:after="0"/>
        <w:jc w:val="both"/>
        <w:rPr>
          <w:rFonts w:ascii="Times New Roman" w:eastAsiaTheme="minorHAnsi" w:hAnsi="Times New Roman"/>
          <w:color w:val="000000"/>
          <w:sz w:val="24"/>
          <w:szCs w:val="24"/>
        </w:rPr>
      </w:pPr>
    </w:p>
    <w:p w14:paraId="02AEEA0C" w14:textId="77777777" w:rsidR="007130DB" w:rsidRPr="00012CBE" w:rsidRDefault="007130DB" w:rsidP="007130DB">
      <w:pPr>
        <w:jc w:val="both"/>
        <w:rPr>
          <w:rFonts w:ascii="Times New Roman" w:eastAsiaTheme="minorHAnsi" w:hAnsi="Times New Roman"/>
          <w:color w:val="000000"/>
          <w:sz w:val="24"/>
          <w:szCs w:val="24"/>
        </w:rPr>
      </w:pPr>
      <w:r w:rsidRPr="00012CBE">
        <w:rPr>
          <w:rFonts w:ascii="Times New Roman" w:eastAsiaTheme="minorHAnsi" w:hAnsi="Times New Roman"/>
          <w:b/>
          <w:color w:val="000000"/>
          <w:sz w:val="24"/>
          <w:szCs w:val="24"/>
        </w:rPr>
        <w:t>Performance indicator:</w:t>
      </w:r>
      <w:r w:rsidRPr="00012CBE">
        <w:rPr>
          <w:rStyle w:val="tgc"/>
          <w:rFonts w:ascii="Times New Roman" w:hAnsi="Times New Roman"/>
          <w:color w:val="222222"/>
          <w:sz w:val="24"/>
          <w:szCs w:val="24"/>
        </w:rPr>
        <w:t xml:space="preserve"> </w:t>
      </w:r>
      <w:r w:rsidRPr="00012CBE">
        <w:rPr>
          <w:rFonts w:ascii="Times New Roman" w:eastAsiaTheme="minorHAnsi" w:hAnsi="Times New Roman"/>
          <w:color w:val="000000"/>
          <w:sz w:val="24"/>
          <w:szCs w:val="24"/>
        </w:rPr>
        <w:t>a</w:t>
      </w:r>
      <w:r w:rsidRPr="00012CBE">
        <w:rPr>
          <w:rStyle w:val="tgc"/>
          <w:rFonts w:ascii="Times New Roman" w:hAnsi="Times New Roman"/>
          <w:color w:val="222222"/>
          <w:sz w:val="24"/>
          <w:szCs w:val="24"/>
        </w:rPr>
        <w:t xml:space="preserve"> </w:t>
      </w:r>
      <w:r w:rsidRPr="00012CBE">
        <w:rPr>
          <w:rFonts w:ascii="Times New Roman" w:eastAsiaTheme="minorHAnsi" w:hAnsi="Times New Roman"/>
          <w:color w:val="000000"/>
          <w:sz w:val="24"/>
          <w:szCs w:val="24"/>
        </w:rPr>
        <w:t>measurement that evaluate the success of an organization or of a particular activity (such as projects, programs, products and other initiatives) in which it engages.</w:t>
      </w:r>
    </w:p>
    <w:p w14:paraId="0B559206" w14:textId="77777777" w:rsidR="00233A79" w:rsidRPr="00012CBE" w:rsidRDefault="007130DB" w:rsidP="007130DB">
      <w:pPr>
        <w:jc w:val="both"/>
        <w:rPr>
          <w:rFonts w:ascii="Times New Roman" w:eastAsiaTheme="minorHAnsi" w:hAnsi="Times New Roman"/>
          <w:color w:val="000000"/>
          <w:sz w:val="24"/>
          <w:szCs w:val="24"/>
        </w:rPr>
      </w:pPr>
      <w:r w:rsidRPr="00012CBE">
        <w:rPr>
          <w:rFonts w:ascii="Times New Roman" w:eastAsiaTheme="minorHAnsi" w:hAnsi="Times New Roman"/>
          <w:b/>
          <w:color w:val="000000"/>
          <w:sz w:val="24"/>
          <w:szCs w:val="24"/>
        </w:rPr>
        <w:t>Outcome Indicators:</w:t>
      </w:r>
      <w:r w:rsidRPr="00012CBE">
        <w:rPr>
          <w:rFonts w:ascii="Times New Roman" w:eastAsiaTheme="minorHAnsi" w:hAnsi="Times New Roman"/>
          <w:color w:val="000000"/>
          <w:sz w:val="24"/>
          <w:szCs w:val="24"/>
        </w:rPr>
        <w:t xml:space="preserve"> Outcome indicators measure the quantity and quality of the results (change) achieved through the provision of services. An outcome indicator answers the question: “How will we know success when we see it?” Examples: Percentage decrease in child mortality; Increase in productivity for small farmers; Literacy rates in a given primary grade; </w:t>
      </w:r>
      <w:proofErr w:type="spellStart"/>
      <w:r w:rsidRPr="00012CBE">
        <w:rPr>
          <w:rFonts w:ascii="Times New Roman" w:eastAsiaTheme="minorHAnsi" w:hAnsi="Times New Roman"/>
          <w:color w:val="000000"/>
          <w:sz w:val="24"/>
          <w:szCs w:val="24"/>
        </w:rPr>
        <w:t>etc</w:t>
      </w:r>
      <w:proofErr w:type="spellEnd"/>
    </w:p>
    <w:p w14:paraId="6CCFA47B" w14:textId="77777777" w:rsidR="00233A79" w:rsidRPr="00012CBE" w:rsidRDefault="00233A79" w:rsidP="00233A79">
      <w:pPr>
        <w:spacing w:after="160"/>
        <w:jc w:val="both"/>
        <w:rPr>
          <w:rFonts w:ascii="Times New Roman" w:hAnsi="Times New Roman"/>
          <w:sz w:val="24"/>
          <w:szCs w:val="24"/>
        </w:rPr>
      </w:pPr>
      <w:r w:rsidRPr="00012CBE">
        <w:rPr>
          <w:rFonts w:ascii="Times New Roman" w:hAnsi="Times New Roman"/>
          <w:b/>
          <w:sz w:val="24"/>
          <w:szCs w:val="24"/>
        </w:rPr>
        <w:t>Flagship/Transformative</w:t>
      </w:r>
      <w:r w:rsidR="00A20416" w:rsidRPr="00012CBE">
        <w:rPr>
          <w:rFonts w:ascii="Times New Roman" w:hAnsi="Times New Roman"/>
          <w:b/>
          <w:sz w:val="24"/>
          <w:szCs w:val="24"/>
        </w:rPr>
        <w:t xml:space="preserve"> P</w:t>
      </w:r>
      <w:r w:rsidRPr="00012CBE">
        <w:rPr>
          <w:rFonts w:ascii="Times New Roman" w:hAnsi="Times New Roman"/>
          <w:b/>
          <w:sz w:val="24"/>
          <w:szCs w:val="24"/>
        </w:rPr>
        <w:t xml:space="preserve">rojects: </w:t>
      </w:r>
      <w:r w:rsidRPr="00012CBE">
        <w:rPr>
          <w:rFonts w:ascii="Times New Roman" w:hAnsi="Times New Roman"/>
          <w:sz w:val="24"/>
          <w:szCs w:val="24"/>
        </w:rPr>
        <w:t xml:space="preserve">These are projects with high impact in terms of employment creation, increasing county competitiveness, </w:t>
      </w:r>
      <w:r w:rsidRPr="00012CBE">
        <w:rPr>
          <w:rFonts w:ascii="Times New Roman" w:hAnsi="Times New Roman"/>
          <w:sz w:val="24"/>
          <w:szCs w:val="24"/>
        </w:rPr>
        <w:tab/>
        <w:t xml:space="preserve">revenue generation etc. They may be derived from Kenya </w:t>
      </w:r>
      <w:r w:rsidRPr="00012CBE">
        <w:rPr>
          <w:rFonts w:ascii="Times New Roman" w:hAnsi="Times New Roman"/>
          <w:sz w:val="24"/>
          <w:szCs w:val="24"/>
        </w:rPr>
        <w:tab/>
        <w:t>Vision 2030 or</w:t>
      </w:r>
      <w:r w:rsidR="00A20416" w:rsidRPr="00012CBE">
        <w:rPr>
          <w:rFonts w:ascii="Times New Roman" w:hAnsi="Times New Roman"/>
          <w:sz w:val="24"/>
          <w:szCs w:val="24"/>
        </w:rPr>
        <w:t xml:space="preserve"> County T</w:t>
      </w:r>
      <w:r w:rsidRPr="00012CBE">
        <w:rPr>
          <w:rFonts w:ascii="Times New Roman" w:hAnsi="Times New Roman"/>
          <w:sz w:val="24"/>
          <w:szCs w:val="24"/>
        </w:rPr>
        <w:t>ransformat</w:t>
      </w:r>
      <w:r w:rsidR="00A20416" w:rsidRPr="00012CBE">
        <w:rPr>
          <w:rFonts w:ascii="Times New Roman" w:hAnsi="Times New Roman"/>
          <w:sz w:val="24"/>
          <w:szCs w:val="24"/>
        </w:rPr>
        <w:t>ive A</w:t>
      </w:r>
      <w:r w:rsidRPr="00012CBE">
        <w:rPr>
          <w:rFonts w:ascii="Times New Roman" w:hAnsi="Times New Roman"/>
          <w:sz w:val="24"/>
          <w:szCs w:val="24"/>
        </w:rPr>
        <w:t>genda.</w:t>
      </w:r>
    </w:p>
    <w:p w14:paraId="74E5EB45" w14:textId="77777777" w:rsidR="007B3AC9" w:rsidRPr="00012CBE" w:rsidRDefault="007B3AC9" w:rsidP="00233A79">
      <w:pPr>
        <w:spacing w:after="160"/>
        <w:jc w:val="both"/>
        <w:rPr>
          <w:rFonts w:ascii="Times New Roman" w:hAnsi="Times New Roman"/>
          <w:b/>
          <w:sz w:val="24"/>
          <w:szCs w:val="24"/>
        </w:rPr>
      </w:pPr>
      <w:r w:rsidRPr="00012CBE">
        <w:rPr>
          <w:rFonts w:ascii="Times New Roman" w:hAnsi="Times New Roman"/>
          <w:b/>
          <w:sz w:val="24"/>
          <w:szCs w:val="24"/>
        </w:rPr>
        <w:t>Capital Projects:</w:t>
      </w:r>
      <w:r w:rsidRPr="00012CBE">
        <w:rPr>
          <w:rFonts w:ascii="Times New Roman" w:hAnsi="Times New Roman"/>
          <w:sz w:val="24"/>
          <w:szCs w:val="24"/>
        </w:rPr>
        <w:t xml:space="preserve"> </w:t>
      </w:r>
      <w:r w:rsidR="002D2DA2" w:rsidRPr="00012CBE">
        <w:rPr>
          <w:rFonts w:ascii="Times New Roman" w:hAnsi="Times New Roman"/>
          <w:sz w:val="24"/>
          <w:szCs w:val="24"/>
        </w:rPr>
        <w:t xml:space="preserve">Can be </w:t>
      </w:r>
      <w:r w:rsidRPr="00012CBE">
        <w:rPr>
          <w:rFonts w:ascii="Times New Roman" w:hAnsi="Times New Roman"/>
          <w:sz w:val="24"/>
          <w:szCs w:val="24"/>
        </w:rPr>
        <w:t xml:space="preserve">defined as a group of related activities that are </w:t>
      </w:r>
      <w:r w:rsidR="002D2DA2" w:rsidRPr="00012CBE">
        <w:rPr>
          <w:rFonts w:ascii="Times New Roman" w:hAnsi="Times New Roman"/>
          <w:sz w:val="24"/>
          <w:szCs w:val="24"/>
        </w:rPr>
        <w:t>implemented</w:t>
      </w:r>
      <w:r w:rsidRPr="00012CBE">
        <w:rPr>
          <w:rFonts w:ascii="Times New Roman" w:hAnsi="Times New Roman"/>
          <w:sz w:val="24"/>
          <w:szCs w:val="24"/>
        </w:rPr>
        <w:t xml:space="preserve"> to achieve a specific output and to address </w:t>
      </w:r>
      <w:r w:rsidR="002D2DA2" w:rsidRPr="00012CBE">
        <w:rPr>
          <w:rFonts w:ascii="Times New Roman" w:hAnsi="Times New Roman"/>
          <w:sz w:val="24"/>
          <w:szCs w:val="24"/>
        </w:rPr>
        <w:t>certain</w:t>
      </w:r>
      <w:r w:rsidRPr="00012CBE">
        <w:rPr>
          <w:rFonts w:ascii="Times New Roman" w:hAnsi="Times New Roman"/>
          <w:sz w:val="24"/>
          <w:szCs w:val="24"/>
        </w:rPr>
        <w:t xml:space="preserve"> public needs. Projects should therefore be based on a comprehensive needs assessment and must have a time frame for completion and realization </w:t>
      </w:r>
      <w:proofErr w:type="spellStart"/>
      <w:r w:rsidRPr="00012CBE">
        <w:rPr>
          <w:rFonts w:ascii="Times New Roman" w:hAnsi="Times New Roman"/>
          <w:sz w:val="24"/>
          <w:szCs w:val="24"/>
        </w:rPr>
        <w:t>f</w:t>
      </w:r>
      <w:proofErr w:type="spellEnd"/>
      <w:r w:rsidRPr="00012CBE">
        <w:rPr>
          <w:rFonts w:ascii="Times New Roman" w:hAnsi="Times New Roman"/>
          <w:sz w:val="24"/>
          <w:szCs w:val="24"/>
        </w:rPr>
        <w:t xml:space="preserve"> the desired results. </w:t>
      </w:r>
      <w:r w:rsidR="002D2DA2" w:rsidRPr="00012CBE">
        <w:rPr>
          <w:rFonts w:ascii="Times New Roman" w:hAnsi="Times New Roman"/>
          <w:sz w:val="24"/>
          <w:szCs w:val="24"/>
        </w:rPr>
        <w:t xml:space="preserve">Capital projects shall be all activities meeting the above definition with a cost of at least </w:t>
      </w:r>
      <w:proofErr w:type="spellStart"/>
      <w:r w:rsidR="002D2DA2" w:rsidRPr="00012CBE">
        <w:rPr>
          <w:rFonts w:ascii="Times New Roman" w:hAnsi="Times New Roman"/>
          <w:sz w:val="24"/>
          <w:szCs w:val="24"/>
        </w:rPr>
        <w:t>Kshs</w:t>
      </w:r>
      <w:proofErr w:type="spellEnd"/>
      <w:r w:rsidR="002D2DA2" w:rsidRPr="00012CBE">
        <w:rPr>
          <w:rFonts w:ascii="Times New Roman" w:hAnsi="Times New Roman"/>
          <w:sz w:val="24"/>
          <w:szCs w:val="24"/>
        </w:rPr>
        <w:t xml:space="preserve">. 5 Million </w:t>
      </w:r>
      <w:r w:rsidR="002D2DA2" w:rsidRPr="00012CBE">
        <w:rPr>
          <w:rFonts w:ascii="Times New Roman" w:hAnsi="Times New Roman"/>
          <w:b/>
          <w:i/>
          <w:sz w:val="24"/>
          <w:szCs w:val="24"/>
        </w:rPr>
        <w:t>(Treasury Circular No. 14/2016 dated July 13, 2016)</w:t>
      </w:r>
    </w:p>
    <w:p w14:paraId="337FBD03" w14:textId="77777777" w:rsidR="005014DE" w:rsidRPr="00012CBE" w:rsidRDefault="00233A79" w:rsidP="00AF17B5">
      <w:pPr>
        <w:spacing w:after="160"/>
        <w:jc w:val="both"/>
        <w:rPr>
          <w:rFonts w:ascii="Times New Roman" w:hAnsi="Times New Roman"/>
          <w:sz w:val="24"/>
          <w:szCs w:val="24"/>
        </w:rPr>
        <w:sectPr w:rsidR="005014DE" w:rsidRPr="00012CBE" w:rsidSect="005014DE">
          <w:pgSz w:w="12240" w:h="15840"/>
          <w:pgMar w:top="1440" w:right="1440" w:bottom="1440" w:left="1440" w:header="720" w:footer="720" w:gutter="0"/>
          <w:pgNumType w:fmt="lowerRoman" w:start="2"/>
          <w:cols w:space="720"/>
          <w:docGrid w:linePitch="360"/>
        </w:sectPr>
      </w:pPr>
      <w:r w:rsidRPr="00012CBE">
        <w:rPr>
          <w:rFonts w:ascii="Times New Roman" w:hAnsi="Times New Roman"/>
          <w:b/>
          <w:sz w:val="24"/>
          <w:szCs w:val="24"/>
        </w:rPr>
        <w:lastRenderedPageBreak/>
        <w:t>Sector:</w:t>
      </w:r>
      <w:r w:rsidRPr="00012CBE">
        <w:rPr>
          <w:rFonts w:ascii="Times New Roman" w:hAnsi="Times New Roman"/>
          <w:sz w:val="24"/>
          <w:szCs w:val="24"/>
        </w:rPr>
        <w:t xml:space="preserve"> For the purposes of planning, the C</w:t>
      </w:r>
      <w:r w:rsidR="00442512" w:rsidRPr="00012CBE">
        <w:rPr>
          <w:rFonts w:ascii="Times New Roman" w:hAnsi="Times New Roman"/>
          <w:sz w:val="24"/>
          <w:szCs w:val="24"/>
        </w:rPr>
        <w:t>A</w:t>
      </w:r>
      <w:r w:rsidRPr="00012CBE">
        <w:rPr>
          <w:rFonts w:ascii="Times New Roman" w:hAnsi="Times New Roman"/>
          <w:sz w:val="24"/>
          <w:szCs w:val="24"/>
        </w:rPr>
        <w:t xml:space="preserve">DP sectors shall </w:t>
      </w:r>
      <w:r w:rsidR="00AF17B5" w:rsidRPr="00012CBE">
        <w:rPr>
          <w:rFonts w:ascii="Times New Roman" w:hAnsi="Times New Roman"/>
          <w:sz w:val="24"/>
          <w:szCs w:val="24"/>
        </w:rPr>
        <w:t>be based on the following MTP Sector: Tourism,</w:t>
      </w:r>
      <w:r w:rsidRPr="00012CBE">
        <w:rPr>
          <w:rFonts w:ascii="Times New Roman" w:hAnsi="Times New Roman"/>
          <w:sz w:val="24"/>
          <w:szCs w:val="24"/>
        </w:rPr>
        <w:t xml:space="preserve"> Agriculture, Livestock and Fisheries; Trade; Manufacturing; Business Process Outsourcing (BPO) and IT-Enabled  Services; Financial Services; Oil and Other Mineral Resources; Education and Training; Health; Environment, Water and Sanitation; Population, Urbanization and Housing; Gender, Youth and Vulnerable Groups; Sports, Culture and Arts; Devolution; Governance and Rule of Law; Infrastructure; Information and Communications Technology; Science, Technology and Innovation; Land Reforms; Public Sector Reforms; </w:t>
      </w:r>
      <w:proofErr w:type="spellStart"/>
      <w:r w:rsidRPr="00012CBE">
        <w:rPr>
          <w:rFonts w:ascii="Times New Roman" w:hAnsi="Times New Roman"/>
          <w:sz w:val="24"/>
          <w:szCs w:val="24"/>
        </w:rPr>
        <w:t>Labour</w:t>
      </w:r>
      <w:proofErr w:type="spellEnd"/>
      <w:r w:rsidRPr="00012CBE">
        <w:rPr>
          <w:rFonts w:ascii="Times New Roman" w:hAnsi="Times New Roman"/>
          <w:sz w:val="24"/>
          <w:szCs w:val="24"/>
        </w:rPr>
        <w:t xml:space="preserve"> and Employment; National Values and Ethics; Ending Drought Emergencies (EDE); Security, Peace Building and Conflict Resolution</w:t>
      </w:r>
      <w:r w:rsidR="00442512" w:rsidRPr="00012CBE">
        <w:rPr>
          <w:rFonts w:ascii="Times New Roman" w:hAnsi="Times New Roman"/>
          <w:sz w:val="24"/>
          <w:szCs w:val="24"/>
        </w:rPr>
        <w:t xml:space="preserve"> and </w:t>
      </w:r>
      <w:r w:rsidRPr="00012CBE">
        <w:rPr>
          <w:rFonts w:ascii="Times New Roman" w:hAnsi="Times New Roman"/>
          <w:sz w:val="24"/>
          <w:szCs w:val="24"/>
        </w:rPr>
        <w:t>Blue economy</w:t>
      </w:r>
      <w:r w:rsidR="00AF17B5" w:rsidRPr="00012CBE">
        <w:rPr>
          <w:rFonts w:ascii="Times New Roman" w:hAnsi="Times New Roman"/>
          <w:sz w:val="24"/>
          <w:szCs w:val="24"/>
        </w:rPr>
        <w:t>. County Governments should however incorporate only the sectors relevant to their counties.</w:t>
      </w:r>
    </w:p>
    <w:p w14:paraId="4682FB2C" w14:textId="77777777" w:rsidR="00D12E31" w:rsidRPr="00012CBE" w:rsidRDefault="008D0240" w:rsidP="00D215FF">
      <w:pPr>
        <w:pStyle w:val="Heading1"/>
        <w:spacing w:line="360" w:lineRule="auto"/>
        <w:rPr>
          <w:rFonts w:ascii="Times New Roman" w:hAnsi="Times New Roman" w:cs="Times New Roman"/>
          <w:b/>
          <w:color w:val="auto"/>
          <w:sz w:val="28"/>
          <w:szCs w:val="28"/>
        </w:rPr>
      </w:pPr>
      <w:bookmarkStart w:id="5" w:name="_Toc484183490"/>
      <w:r w:rsidRPr="00012CBE">
        <w:rPr>
          <w:rFonts w:ascii="Times New Roman" w:hAnsi="Times New Roman" w:cs="Times New Roman"/>
          <w:b/>
          <w:color w:val="auto"/>
          <w:sz w:val="28"/>
          <w:szCs w:val="28"/>
        </w:rPr>
        <w:lastRenderedPageBreak/>
        <w:t>SECTION ONE: INTRODUCTION</w:t>
      </w:r>
      <w:bookmarkEnd w:id="5"/>
    </w:p>
    <w:p w14:paraId="29EAB415" w14:textId="77777777" w:rsidR="008D0240" w:rsidRPr="00012CBE" w:rsidRDefault="00723F4F" w:rsidP="00DB27E1">
      <w:pPr>
        <w:pStyle w:val="Heading2"/>
        <w:spacing w:line="360" w:lineRule="auto"/>
        <w:rPr>
          <w:rFonts w:ascii="Times New Roman" w:hAnsi="Times New Roman" w:cs="Times New Roman"/>
          <w:b/>
          <w:color w:val="auto"/>
          <w:sz w:val="28"/>
          <w:szCs w:val="28"/>
        </w:rPr>
      </w:pPr>
      <w:bookmarkStart w:id="6" w:name="_Toc484183491"/>
      <w:r w:rsidRPr="00012CBE">
        <w:rPr>
          <w:rFonts w:ascii="Times New Roman" w:hAnsi="Times New Roman" w:cs="Times New Roman"/>
          <w:b/>
          <w:color w:val="auto"/>
          <w:sz w:val="28"/>
          <w:szCs w:val="28"/>
        </w:rPr>
        <w:t>I.</w:t>
      </w:r>
      <w:r w:rsidR="008D0240" w:rsidRPr="00012CBE">
        <w:rPr>
          <w:rFonts w:ascii="Times New Roman" w:hAnsi="Times New Roman" w:cs="Times New Roman"/>
          <w:b/>
          <w:color w:val="auto"/>
          <w:sz w:val="28"/>
          <w:szCs w:val="28"/>
        </w:rPr>
        <w:t xml:space="preserve"> Background</w:t>
      </w:r>
      <w:bookmarkEnd w:id="6"/>
      <w:r w:rsidR="008D0240" w:rsidRPr="00012CBE">
        <w:rPr>
          <w:rFonts w:ascii="Times New Roman" w:hAnsi="Times New Roman" w:cs="Times New Roman"/>
          <w:b/>
          <w:color w:val="auto"/>
          <w:sz w:val="28"/>
          <w:szCs w:val="28"/>
        </w:rPr>
        <w:t xml:space="preserve"> </w:t>
      </w:r>
    </w:p>
    <w:p w14:paraId="2C0B4F17" w14:textId="77777777" w:rsidR="00DB27E1" w:rsidRPr="00012CBE" w:rsidRDefault="00DB27E1" w:rsidP="009F7CD3">
      <w:pPr>
        <w:jc w:val="both"/>
        <w:rPr>
          <w:rFonts w:ascii="Times New Roman" w:hAnsi="Times New Roman"/>
          <w:sz w:val="24"/>
          <w:szCs w:val="24"/>
        </w:rPr>
      </w:pPr>
      <w:r w:rsidRPr="00012CBE">
        <w:rPr>
          <w:rFonts w:ascii="Times New Roman" w:hAnsi="Times New Roman"/>
          <w:sz w:val="24"/>
          <w:szCs w:val="24"/>
        </w:rPr>
        <w:t>The Constitution of Kenya 2010 created a t</w:t>
      </w:r>
      <w:r w:rsidR="00280393" w:rsidRPr="00012CBE">
        <w:rPr>
          <w:rFonts w:ascii="Times New Roman" w:hAnsi="Times New Roman"/>
          <w:sz w:val="24"/>
          <w:szCs w:val="24"/>
        </w:rPr>
        <w:t xml:space="preserve">wo-tier system of governance, </w:t>
      </w:r>
      <w:r w:rsidRPr="00012CBE">
        <w:rPr>
          <w:rFonts w:ascii="Times New Roman" w:hAnsi="Times New Roman"/>
          <w:sz w:val="24"/>
          <w:szCs w:val="24"/>
        </w:rPr>
        <w:t xml:space="preserve">national </w:t>
      </w:r>
      <w:r w:rsidR="00280393" w:rsidRPr="00012CBE">
        <w:rPr>
          <w:rFonts w:ascii="Times New Roman" w:hAnsi="Times New Roman"/>
          <w:sz w:val="24"/>
          <w:szCs w:val="24"/>
        </w:rPr>
        <w:t xml:space="preserve">government and 47 </w:t>
      </w:r>
      <w:r w:rsidRPr="00012CBE">
        <w:rPr>
          <w:rFonts w:ascii="Times New Roman" w:hAnsi="Times New Roman"/>
          <w:sz w:val="24"/>
          <w:szCs w:val="24"/>
        </w:rPr>
        <w:t>county government</w:t>
      </w:r>
      <w:r w:rsidR="00280393" w:rsidRPr="00012CBE">
        <w:rPr>
          <w:rFonts w:ascii="Times New Roman" w:hAnsi="Times New Roman"/>
          <w:sz w:val="24"/>
          <w:szCs w:val="24"/>
        </w:rPr>
        <w:t>s</w:t>
      </w:r>
      <w:r w:rsidRPr="00012CBE">
        <w:rPr>
          <w:rFonts w:ascii="Times New Roman" w:hAnsi="Times New Roman"/>
          <w:sz w:val="24"/>
          <w:szCs w:val="24"/>
        </w:rPr>
        <w:t xml:space="preserve"> that requires a paradigm shift in development planning. Article 220(2) (a) of the Constitution states that “national legislation shall prescribe the structure of development plans and budgets”</w:t>
      </w:r>
    </w:p>
    <w:p w14:paraId="48E5E771" w14:textId="77777777" w:rsidR="0022655A" w:rsidRPr="00012CBE" w:rsidRDefault="0022655A" w:rsidP="0022655A">
      <w:pPr>
        <w:jc w:val="both"/>
        <w:rPr>
          <w:rFonts w:ascii="Times New Roman" w:hAnsi="Times New Roman"/>
          <w:sz w:val="24"/>
          <w:szCs w:val="24"/>
        </w:rPr>
      </w:pPr>
      <w:r w:rsidRPr="00012CBE">
        <w:rPr>
          <w:rFonts w:ascii="Times New Roman" w:hAnsi="Times New Roman"/>
          <w:sz w:val="24"/>
          <w:szCs w:val="24"/>
        </w:rPr>
        <w:t xml:space="preserve">The key mandate of the Ministry of Devolution and Planning includes national and sectoral development planning as well as management of intergovernmental relations, capacity building and technical assistance to counties. The Ministry is, therefore, responsible for providing overall policy guidance on development planning matters at both national and county level. </w:t>
      </w:r>
    </w:p>
    <w:p w14:paraId="36ECBBD5" w14:textId="77777777" w:rsidR="00F01BD4" w:rsidRPr="00012CBE" w:rsidRDefault="00F01BD4" w:rsidP="009F7CD3">
      <w:pPr>
        <w:jc w:val="both"/>
        <w:rPr>
          <w:rFonts w:ascii="Times New Roman" w:hAnsi="Times New Roman"/>
          <w:sz w:val="24"/>
          <w:szCs w:val="24"/>
        </w:rPr>
      </w:pPr>
      <w:r w:rsidRPr="00012CBE">
        <w:rPr>
          <w:rFonts w:ascii="Times New Roman" w:hAnsi="Times New Roman"/>
          <w:sz w:val="24"/>
          <w:szCs w:val="24"/>
        </w:rPr>
        <w:t>The County Government Act</w:t>
      </w:r>
      <w:r w:rsidR="00401A79" w:rsidRPr="00012CBE">
        <w:rPr>
          <w:rFonts w:ascii="Times New Roman" w:hAnsi="Times New Roman"/>
          <w:sz w:val="24"/>
          <w:szCs w:val="24"/>
        </w:rPr>
        <w:t>,</w:t>
      </w:r>
      <w:r w:rsidRPr="00012CBE">
        <w:rPr>
          <w:rFonts w:ascii="Times New Roman" w:hAnsi="Times New Roman"/>
          <w:sz w:val="24"/>
          <w:szCs w:val="24"/>
        </w:rPr>
        <w:t xml:space="preserve"> 2012 section 104 and 105 provides that County Government</w:t>
      </w:r>
      <w:r w:rsidR="00885728" w:rsidRPr="00012CBE">
        <w:rPr>
          <w:rFonts w:ascii="Times New Roman" w:hAnsi="Times New Roman"/>
          <w:sz w:val="24"/>
          <w:szCs w:val="24"/>
        </w:rPr>
        <w:t>s</w:t>
      </w:r>
      <w:r w:rsidRPr="00012CBE">
        <w:rPr>
          <w:rFonts w:ascii="Times New Roman" w:hAnsi="Times New Roman"/>
          <w:sz w:val="24"/>
          <w:szCs w:val="24"/>
        </w:rPr>
        <w:t xml:space="preserve"> are responsible </w:t>
      </w:r>
      <w:r w:rsidR="00885728" w:rsidRPr="00012CBE">
        <w:rPr>
          <w:rFonts w:ascii="Times New Roman" w:hAnsi="Times New Roman"/>
          <w:sz w:val="24"/>
          <w:szCs w:val="24"/>
        </w:rPr>
        <w:t xml:space="preserve">for: </w:t>
      </w:r>
      <w:r w:rsidRPr="00012CBE">
        <w:rPr>
          <w:rFonts w:ascii="Times New Roman" w:hAnsi="Times New Roman"/>
          <w:sz w:val="24"/>
          <w:szCs w:val="24"/>
        </w:rPr>
        <w:t xml:space="preserve"> </w:t>
      </w:r>
      <w:r w:rsidR="00885728" w:rsidRPr="00012CBE">
        <w:rPr>
          <w:rFonts w:ascii="Times New Roman" w:hAnsi="Times New Roman"/>
          <w:sz w:val="24"/>
          <w:szCs w:val="24"/>
        </w:rPr>
        <w:t>preparing</w:t>
      </w:r>
      <w:r w:rsidRPr="00012CBE">
        <w:rPr>
          <w:rFonts w:ascii="Times New Roman" w:hAnsi="Times New Roman"/>
          <w:sz w:val="24"/>
          <w:szCs w:val="24"/>
        </w:rPr>
        <w:t xml:space="preserve"> integrated development plan</w:t>
      </w:r>
      <w:r w:rsidR="00885728" w:rsidRPr="00012CBE">
        <w:rPr>
          <w:rFonts w:ascii="Times New Roman" w:hAnsi="Times New Roman"/>
          <w:sz w:val="24"/>
          <w:szCs w:val="24"/>
        </w:rPr>
        <w:t>s</w:t>
      </w:r>
      <w:r w:rsidRPr="00012CBE">
        <w:rPr>
          <w:rFonts w:ascii="Times New Roman" w:hAnsi="Times New Roman"/>
          <w:sz w:val="24"/>
          <w:szCs w:val="24"/>
        </w:rPr>
        <w:t>; ensuring integrated planning within the county: ensuring linkages between county plans and the national planning framework; ensuring meaningful engagement of citizens in planning pro</w:t>
      </w:r>
      <w:r w:rsidR="008E06A4" w:rsidRPr="00012CBE">
        <w:rPr>
          <w:rFonts w:ascii="Times New Roman" w:hAnsi="Times New Roman"/>
          <w:sz w:val="24"/>
          <w:szCs w:val="24"/>
        </w:rPr>
        <w:t>cess; e</w:t>
      </w:r>
      <w:r w:rsidRPr="00012CBE">
        <w:rPr>
          <w:rFonts w:ascii="Times New Roman" w:hAnsi="Times New Roman"/>
          <w:sz w:val="24"/>
          <w:szCs w:val="24"/>
        </w:rPr>
        <w:t>nsuring the collection, collation, storage and updating of data and information suitable</w:t>
      </w:r>
      <w:r w:rsidR="008E06A4" w:rsidRPr="00012CBE">
        <w:rPr>
          <w:rFonts w:ascii="Times New Roman" w:hAnsi="Times New Roman"/>
          <w:sz w:val="24"/>
          <w:szCs w:val="24"/>
        </w:rPr>
        <w:t xml:space="preserve"> for the planning processes; and ensure that n</w:t>
      </w:r>
      <w:r w:rsidRPr="00012CBE">
        <w:rPr>
          <w:rFonts w:ascii="Times New Roman" w:hAnsi="Times New Roman"/>
          <w:sz w:val="24"/>
          <w:szCs w:val="24"/>
        </w:rPr>
        <w:t>o public funds shall be appropriated outside a planning framework.</w:t>
      </w:r>
    </w:p>
    <w:p w14:paraId="32EEB5CB" w14:textId="77777777" w:rsidR="008D0240" w:rsidRPr="00012CBE" w:rsidRDefault="008D0240" w:rsidP="009F7CD3">
      <w:pPr>
        <w:jc w:val="both"/>
        <w:rPr>
          <w:rFonts w:ascii="Times New Roman" w:hAnsi="Times New Roman"/>
          <w:sz w:val="24"/>
          <w:szCs w:val="24"/>
        </w:rPr>
      </w:pPr>
      <w:r w:rsidRPr="00012CBE">
        <w:rPr>
          <w:rFonts w:ascii="Times New Roman" w:hAnsi="Times New Roman"/>
          <w:sz w:val="24"/>
          <w:szCs w:val="24"/>
        </w:rPr>
        <w:t>Public Finance Management Act, 2012 outlines the county planning framework which provides for the preparation of various kinds of plans and among them is the County Annual Development Plans (CADP</w:t>
      </w:r>
      <w:r w:rsidR="008E06A4" w:rsidRPr="00012CBE">
        <w:rPr>
          <w:rFonts w:ascii="Times New Roman" w:hAnsi="Times New Roman"/>
          <w:sz w:val="24"/>
          <w:szCs w:val="24"/>
        </w:rPr>
        <w:t>s</w:t>
      </w:r>
      <w:r w:rsidRPr="00012CBE">
        <w:rPr>
          <w:rFonts w:ascii="Times New Roman" w:hAnsi="Times New Roman"/>
          <w:sz w:val="24"/>
          <w:szCs w:val="24"/>
        </w:rPr>
        <w:t xml:space="preserve">). The CADP provides </w:t>
      </w:r>
      <w:r w:rsidR="008E06A4" w:rsidRPr="00012CBE">
        <w:rPr>
          <w:rFonts w:ascii="Times New Roman" w:hAnsi="Times New Roman"/>
          <w:sz w:val="24"/>
          <w:szCs w:val="24"/>
        </w:rPr>
        <w:t>the basis for</w:t>
      </w:r>
      <w:r w:rsidRPr="00012CBE">
        <w:rPr>
          <w:rFonts w:ascii="Times New Roman" w:hAnsi="Times New Roman"/>
          <w:sz w:val="24"/>
          <w:szCs w:val="24"/>
        </w:rPr>
        <w:t xml:space="preserve"> </w:t>
      </w:r>
      <w:r w:rsidR="0022655A" w:rsidRPr="00012CBE">
        <w:rPr>
          <w:rFonts w:ascii="Times New Roman" w:hAnsi="Times New Roman"/>
          <w:sz w:val="24"/>
          <w:szCs w:val="24"/>
        </w:rPr>
        <w:t xml:space="preserve">implementing the CIDP and guiding resource </w:t>
      </w:r>
      <w:r w:rsidRPr="00012CBE">
        <w:rPr>
          <w:rFonts w:ascii="Times New Roman" w:hAnsi="Times New Roman"/>
          <w:sz w:val="24"/>
          <w:szCs w:val="24"/>
        </w:rPr>
        <w:t>allocation to</w:t>
      </w:r>
      <w:r w:rsidR="008E06A4" w:rsidRPr="00012CBE">
        <w:rPr>
          <w:rFonts w:ascii="Times New Roman" w:hAnsi="Times New Roman"/>
          <w:sz w:val="24"/>
          <w:szCs w:val="24"/>
        </w:rPr>
        <w:t xml:space="preserve"> priority projects and </w:t>
      </w:r>
      <w:proofErr w:type="spellStart"/>
      <w:r w:rsidR="008E06A4" w:rsidRPr="00012CBE">
        <w:rPr>
          <w:rFonts w:ascii="Times New Roman" w:hAnsi="Times New Roman"/>
          <w:sz w:val="24"/>
          <w:szCs w:val="24"/>
        </w:rPr>
        <w:t>p</w:t>
      </w:r>
      <w:r w:rsidRPr="00012CBE">
        <w:rPr>
          <w:rFonts w:ascii="Times New Roman" w:hAnsi="Times New Roman"/>
          <w:sz w:val="24"/>
          <w:szCs w:val="24"/>
        </w:rPr>
        <w:t>rogrammes</w:t>
      </w:r>
      <w:proofErr w:type="spellEnd"/>
      <w:r w:rsidRPr="00012CBE">
        <w:rPr>
          <w:rFonts w:ascii="Times New Roman" w:hAnsi="Times New Roman"/>
          <w:sz w:val="24"/>
          <w:szCs w:val="24"/>
        </w:rPr>
        <w:t>.</w:t>
      </w:r>
    </w:p>
    <w:p w14:paraId="0AC0F74E" w14:textId="77777777" w:rsidR="00FF3D7F" w:rsidRPr="00012CBE" w:rsidRDefault="00D75D9A" w:rsidP="00056B28">
      <w:pPr>
        <w:jc w:val="both"/>
        <w:rPr>
          <w:rFonts w:ascii="Times New Roman" w:hAnsi="Times New Roman"/>
          <w:sz w:val="24"/>
          <w:szCs w:val="24"/>
        </w:rPr>
      </w:pPr>
      <w:r w:rsidRPr="00012CBE">
        <w:rPr>
          <w:rFonts w:ascii="Times New Roman" w:hAnsi="Times New Roman"/>
          <w:sz w:val="24"/>
          <w:szCs w:val="24"/>
        </w:rPr>
        <w:t>Further</w:t>
      </w:r>
      <w:r w:rsidR="008D0240" w:rsidRPr="00012CBE">
        <w:rPr>
          <w:rFonts w:ascii="Times New Roman" w:hAnsi="Times New Roman"/>
          <w:sz w:val="24"/>
          <w:szCs w:val="24"/>
        </w:rPr>
        <w:t>, The Public Finance Managemen</w:t>
      </w:r>
      <w:r w:rsidR="00F01BD4" w:rsidRPr="00012CBE">
        <w:rPr>
          <w:rFonts w:ascii="Times New Roman" w:hAnsi="Times New Roman"/>
          <w:sz w:val="24"/>
          <w:szCs w:val="24"/>
        </w:rPr>
        <w:t>t Act (PFMA), 2012 Section 126 S</w:t>
      </w:r>
      <w:r w:rsidR="008E06A4" w:rsidRPr="00012CBE">
        <w:rPr>
          <w:rFonts w:ascii="Times New Roman" w:hAnsi="Times New Roman"/>
          <w:sz w:val="24"/>
          <w:szCs w:val="24"/>
        </w:rPr>
        <w:t>ub-section one (1)</w:t>
      </w:r>
      <w:r w:rsidR="008D0240" w:rsidRPr="00012CBE">
        <w:rPr>
          <w:rFonts w:ascii="Times New Roman" w:hAnsi="Times New Roman"/>
          <w:sz w:val="24"/>
          <w:szCs w:val="24"/>
        </w:rPr>
        <w:t xml:space="preserve"> requires county governments to prepare an Annual Development Plan (ADP) in accordance with Article 220 (2) of the constitution</w:t>
      </w:r>
      <w:r w:rsidR="00F01BD4" w:rsidRPr="00012CBE">
        <w:rPr>
          <w:rFonts w:ascii="Times New Roman" w:hAnsi="Times New Roman"/>
          <w:sz w:val="24"/>
          <w:szCs w:val="24"/>
        </w:rPr>
        <w:t>.</w:t>
      </w:r>
      <w:r w:rsidR="008D0240" w:rsidRPr="00012CBE">
        <w:rPr>
          <w:rFonts w:ascii="Times New Roman" w:hAnsi="Times New Roman"/>
          <w:sz w:val="24"/>
          <w:szCs w:val="24"/>
        </w:rPr>
        <w:t xml:space="preserve"> </w:t>
      </w:r>
      <w:r w:rsidR="008E06A4" w:rsidRPr="00012CBE">
        <w:rPr>
          <w:rFonts w:ascii="Times New Roman" w:hAnsi="Times New Roman"/>
          <w:sz w:val="24"/>
          <w:szCs w:val="24"/>
        </w:rPr>
        <w:t xml:space="preserve">The </w:t>
      </w:r>
      <w:r w:rsidRPr="00012CBE">
        <w:rPr>
          <w:rFonts w:ascii="Times New Roman" w:hAnsi="Times New Roman"/>
          <w:sz w:val="24"/>
          <w:szCs w:val="24"/>
        </w:rPr>
        <w:t xml:space="preserve">ADP which is submitted for approval to the county assembly </w:t>
      </w:r>
      <w:r w:rsidR="008D0240" w:rsidRPr="00012CBE">
        <w:rPr>
          <w:rFonts w:ascii="Times New Roman" w:hAnsi="Times New Roman"/>
          <w:sz w:val="24"/>
          <w:szCs w:val="24"/>
        </w:rPr>
        <w:t xml:space="preserve">not </w:t>
      </w:r>
      <w:r w:rsidR="008E06A4" w:rsidRPr="00012CBE">
        <w:rPr>
          <w:rFonts w:ascii="Times New Roman" w:hAnsi="Times New Roman"/>
          <w:sz w:val="24"/>
          <w:szCs w:val="24"/>
        </w:rPr>
        <w:t>later than</w:t>
      </w:r>
      <w:r w:rsidRPr="00012CBE">
        <w:rPr>
          <w:rFonts w:ascii="Times New Roman" w:hAnsi="Times New Roman"/>
          <w:sz w:val="24"/>
          <w:szCs w:val="24"/>
        </w:rPr>
        <w:t xml:space="preserve"> 1</w:t>
      </w:r>
      <w:r w:rsidRPr="00012CBE">
        <w:rPr>
          <w:rFonts w:ascii="Times New Roman" w:hAnsi="Times New Roman"/>
          <w:sz w:val="24"/>
          <w:szCs w:val="24"/>
          <w:vertAlign w:val="superscript"/>
        </w:rPr>
        <w:t xml:space="preserve">st </w:t>
      </w:r>
      <w:r w:rsidRPr="00012CBE">
        <w:rPr>
          <w:rFonts w:ascii="Times New Roman" w:hAnsi="Times New Roman"/>
          <w:sz w:val="24"/>
          <w:szCs w:val="24"/>
        </w:rPr>
        <w:t xml:space="preserve">September of </w:t>
      </w:r>
      <w:r w:rsidR="008D0240" w:rsidRPr="00012CBE">
        <w:rPr>
          <w:rFonts w:ascii="Times New Roman" w:hAnsi="Times New Roman"/>
          <w:sz w:val="24"/>
          <w:szCs w:val="24"/>
        </w:rPr>
        <w:t>each year</w:t>
      </w:r>
      <w:r w:rsidR="00FB64B5" w:rsidRPr="00012CBE">
        <w:rPr>
          <w:rFonts w:ascii="Times New Roman" w:hAnsi="Times New Roman"/>
          <w:sz w:val="24"/>
          <w:szCs w:val="24"/>
        </w:rPr>
        <w:t xml:space="preserve"> provides for,</w:t>
      </w:r>
      <w:r w:rsidR="00EB73D3" w:rsidRPr="00012CBE">
        <w:rPr>
          <w:rFonts w:ascii="Times New Roman" w:hAnsi="Times New Roman"/>
          <w:sz w:val="24"/>
          <w:szCs w:val="24"/>
        </w:rPr>
        <w:t xml:space="preserve"> </w:t>
      </w:r>
      <w:r w:rsidR="00EB73D3" w:rsidRPr="00012CBE">
        <w:rPr>
          <w:rFonts w:ascii="Times New Roman" w:hAnsi="Times New Roman"/>
          <w:i/>
          <w:sz w:val="24"/>
          <w:szCs w:val="24"/>
        </w:rPr>
        <w:t>inter alia</w:t>
      </w:r>
      <w:r w:rsidR="00EB73D3" w:rsidRPr="00012CBE">
        <w:rPr>
          <w:rFonts w:ascii="Times New Roman" w:hAnsi="Times New Roman"/>
          <w:sz w:val="24"/>
          <w:szCs w:val="24"/>
        </w:rPr>
        <w:t xml:space="preserve">, </w:t>
      </w:r>
      <w:r w:rsidR="008E06A4" w:rsidRPr="00012CBE">
        <w:rPr>
          <w:rFonts w:ascii="Times New Roman" w:hAnsi="Times New Roman"/>
          <w:sz w:val="24"/>
          <w:szCs w:val="24"/>
        </w:rPr>
        <w:t>s</w:t>
      </w:r>
      <w:r w:rsidR="00EB73D3" w:rsidRPr="00012CBE">
        <w:rPr>
          <w:rFonts w:ascii="Times New Roman" w:hAnsi="Times New Roman"/>
          <w:sz w:val="24"/>
          <w:szCs w:val="24"/>
        </w:rPr>
        <w:t>trategic priorities for the medium term that reflect the county government’s priorities and plans;</w:t>
      </w:r>
      <w:r w:rsidR="008E06A4" w:rsidRPr="00012CBE">
        <w:rPr>
          <w:rFonts w:ascii="Times New Roman" w:hAnsi="Times New Roman"/>
          <w:sz w:val="24"/>
          <w:szCs w:val="24"/>
        </w:rPr>
        <w:t xml:space="preserve"> county </w:t>
      </w:r>
      <w:proofErr w:type="spellStart"/>
      <w:r w:rsidR="008E06A4" w:rsidRPr="00012CBE">
        <w:rPr>
          <w:rFonts w:ascii="Times New Roman" w:hAnsi="Times New Roman"/>
          <w:sz w:val="24"/>
          <w:szCs w:val="24"/>
        </w:rPr>
        <w:t>p</w:t>
      </w:r>
      <w:r w:rsidR="00EB73D3" w:rsidRPr="00012CBE">
        <w:rPr>
          <w:rFonts w:ascii="Times New Roman" w:hAnsi="Times New Roman"/>
          <w:sz w:val="24"/>
          <w:szCs w:val="24"/>
        </w:rPr>
        <w:t>rogrammes</w:t>
      </w:r>
      <w:proofErr w:type="spellEnd"/>
      <w:r w:rsidR="00EB73D3" w:rsidRPr="00012CBE">
        <w:rPr>
          <w:rFonts w:ascii="Times New Roman" w:hAnsi="Times New Roman"/>
          <w:sz w:val="24"/>
          <w:szCs w:val="24"/>
        </w:rPr>
        <w:t xml:space="preserve"> and projects to be delivered; </w:t>
      </w:r>
      <w:r w:rsidR="008E06A4" w:rsidRPr="00012CBE">
        <w:rPr>
          <w:rFonts w:ascii="Times New Roman" w:hAnsi="Times New Roman"/>
          <w:sz w:val="24"/>
          <w:szCs w:val="24"/>
        </w:rPr>
        <w:t>m</w:t>
      </w:r>
      <w:r w:rsidR="00EB73D3" w:rsidRPr="00012CBE">
        <w:rPr>
          <w:rFonts w:ascii="Times New Roman" w:hAnsi="Times New Roman"/>
          <w:sz w:val="24"/>
          <w:szCs w:val="24"/>
        </w:rPr>
        <w:t>easurable indicators of performance where feasible; and</w:t>
      </w:r>
      <w:r w:rsidR="008E06A4" w:rsidRPr="00012CBE">
        <w:rPr>
          <w:rFonts w:ascii="Times New Roman" w:hAnsi="Times New Roman"/>
          <w:sz w:val="24"/>
          <w:szCs w:val="24"/>
        </w:rPr>
        <w:t xml:space="preserve"> the budget allocated to the </w:t>
      </w:r>
      <w:proofErr w:type="spellStart"/>
      <w:r w:rsidR="008E06A4" w:rsidRPr="00012CBE">
        <w:rPr>
          <w:rFonts w:ascii="Times New Roman" w:hAnsi="Times New Roman"/>
          <w:sz w:val="24"/>
          <w:szCs w:val="24"/>
        </w:rPr>
        <w:t>p</w:t>
      </w:r>
      <w:r w:rsidR="00EB73D3" w:rsidRPr="00012CBE">
        <w:rPr>
          <w:rFonts w:ascii="Times New Roman" w:hAnsi="Times New Roman"/>
          <w:sz w:val="24"/>
          <w:szCs w:val="24"/>
        </w:rPr>
        <w:t>rogramme</w:t>
      </w:r>
      <w:proofErr w:type="spellEnd"/>
      <w:r w:rsidR="008E06A4" w:rsidRPr="00012CBE">
        <w:rPr>
          <w:rFonts w:ascii="Times New Roman" w:hAnsi="Times New Roman"/>
          <w:sz w:val="24"/>
          <w:szCs w:val="24"/>
        </w:rPr>
        <w:t xml:space="preserve"> and p</w:t>
      </w:r>
      <w:r w:rsidR="00EB73D3" w:rsidRPr="00012CBE">
        <w:rPr>
          <w:rFonts w:ascii="Times New Roman" w:hAnsi="Times New Roman"/>
          <w:sz w:val="24"/>
          <w:szCs w:val="24"/>
        </w:rPr>
        <w:t>rojects.</w:t>
      </w:r>
    </w:p>
    <w:p w14:paraId="27DC148C" w14:textId="77777777" w:rsidR="00FA1EF3" w:rsidRPr="00012CBE" w:rsidRDefault="00723F4F" w:rsidP="00056B28">
      <w:pPr>
        <w:pStyle w:val="Heading2"/>
        <w:spacing w:line="360" w:lineRule="auto"/>
        <w:rPr>
          <w:rFonts w:ascii="Times New Roman" w:hAnsi="Times New Roman" w:cs="Times New Roman"/>
          <w:b/>
          <w:color w:val="auto"/>
          <w:sz w:val="24"/>
          <w:szCs w:val="24"/>
        </w:rPr>
      </w:pPr>
      <w:bookmarkStart w:id="7" w:name="_Toc484183492"/>
      <w:r w:rsidRPr="00012CBE">
        <w:rPr>
          <w:rFonts w:ascii="Times New Roman" w:hAnsi="Times New Roman" w:cs="Times New Roman"/>
          <w:b/>
          <w:color w:val="auto"/>
          <w:sz w:val="24"/>
          <w:szCs w:val="24"/>
        </w:rPr>
        <w:t>II.</w:t>
      </w:r>
      <w:r w:rsidR="00FA1EF3" w:rsidRPr="00012CBE">
        <w:rPr>
          <w:rFonts w:ascii="Times New Roman" w:hAnsi="Times New Roman" w:cs="Times New Roman"/>
          <w:b/>
          <w:color w:val="auto"/>
          <w:sz w:val="24"/>
          <w:szCs w:val="24"/>
        </w:rPr>
        <w:t xml:space="preserve"> </w:t>
      </w:r>
      <w:r w:rsidR="0032695C" w:rsidRPr="00012CBE">
        <w:rPr>
          <w:rFonts w:ascii="Times New Roman" w:hAnsi="Times New Roman" w:cs="Times New Roman"/>
          <w:b/>
          <w:color w:val="auto"/>
          <w:sz w:val="24"/>
          <w:szCs w:val="24"/>
        </w:rPr>
        <w:t>Purpose of the Guidelines</w:t>
      </w:r>
      <w:bookmarkEnd w:id="7"/>
    </w:p>
    <w:p w14:paraId="410D14F4" w14:textId="77777777" w:rsidR="00FA1EF3" w:rsidRPr="00012CBE" w:rsidRDefault="0032695C" w:rsidP="009F7CD3">
      <w:pPr>
        <w:jc w:val="both"/>
        <w:rPr>
          <w:rFonts w:ascii="Times New Roman" w:hAnsi="Times New Roman"/>
          <w:sz w:val="24"/>
          <w:szCs w:val="24"/>
        </w:rPr>
      </w:pPr>
      <w:r w:rsidRPr="00012CBE">
        <w:rPr>
          <w:rFonts w:ascii="Times New Roman" w:hAnsi="Times New Roman"/>
          <w:sz w:val="24"/>
          <w:szCs w:val="24"/>
        </w:rPr>
        <w:t xml:space="preserve">The purpose of the guidelines is to provide planners at the County level with a standard structure for the preparation of the </w:t>
      </w:r>
      <w:r w:rsidR="00917D90" w:rsidRPr="00012CBE">
        <w:rPr>
          <w:rFonts w:ascii="Times New Roman" w:hAnsi="Times New Roman"/>
          <w:sz w:val="24"/>
          <w:szCs w:val="24"/>
        </w:rPr>
        <w:t>Annual Development Plans</w:t>
      </w:r>
      <w:r w:rsidRPr="00012CBE">
        <w:rPr>
          <w:rFonts w:ascii="Times New Roman" w:hAnsi="Times New Roman"/>
          <w:sz w:val="24"/>
          <w:szCs w:val="24"/>
        </w:rPr>
        <w:t>. This is also to ensure un</w:t>
      </w:r>
      <w:r w:rsidR="00917D90" w:rsidRPr="00012CBE">
        <w:rPr>
          <w:rFonts w:ascii="Times New Roman" w:hAnsi="Times New Roman"/>
          <w:sz w:val="24"/>
          <w:szCs w:val="24"/>
        </w:rPr>
        <w:t xml:space="preserve">iformity in the development of </w:t>
      </w:r>
      <w:r w:rsidRPr="00012CBE">
        <w:rPr>
          <w:rFonts w:ascii="Times New Roman" w:hAnsi="Times New Roman"/>
          <w:sz w:val="24"/>
          <w:szCs w:val="24"/>
        </w:rPr>
        <w:t xml:space="preserve">ADPs across counties. </w:t>
      </w:r>
    </w:p>
    <w:p w14:paraId="2DE9A32B" w14:textId="77777777" w:rsidR="008052C8" w:rsidRPr="00012CBE" w:rsidRDefault="008052C8" w:rsidP="009F7CD3">
      <w:pPr>
        <w:jc w:val="both"/>
        <w:rPr>
          <w:rFonts w:ascii="Times New Roman" w:hAnsi="Times New Roman"/>
          <w:sz w:val="24"/>
          <w:szCs w:val="24"/>
        </w:rPr>
      </w:pPr>
    </w:p>
    <w:p w14:paraId="772569E1" w14:textId="77777777" w:rsidR="00917D90" w:rsidRPr="00012CBE" w:rsidRDefault="00917D90" w:rsidP="00917D90">
      <w:pPr>
        <w:spacing w:after="160" w:line="259" w:lineRule="auto"/>
        <w:rPr>
          <w:rFonts w:ascii="Times New Roman" w:hAnsi="Times New Roman"/>
          <w:sz w:val="24"/>
          <w:szCs w:val="24"/>
        </w:rPr>
      </w:pPr>
    </w:p>
    <w:p w14:paraId="715BE4F5" w14:textId="77777777" w:rsidR="00917D90" w:rsidRPr="00012CBE" w:rsidRDefault="00917D90" w:rsidP="00917D90">
      <w:pPr>
        <w:spacing w:after="160" w:line="259" w:lineRule="auto"/>
        <w:rPr>
          <w:rFonts w:ascii="Times New Roman" w:hAnsi="Times New Roman"/>
          <w:sz w:val="24"/>
          <w:szCs w:val="24"/>
        </w:rPr>
      </w:pPr>
    </w:p>
    <w:p w14:paraId="6D6B6D88" w14:textId="77777777" w:rsidR="00145FD9" w:rsidRPr="00012CBE" w:rsidRDefault="00FF3D7F" w:rsidP="00917D90">
      <w:pPr>
        <w:pStyle w:val="Heading1"/>
        <w:spacing w:after="240"/>
        <w:rPr>
          <w:rFonts w:ascii="Times New Roman" w:hAnsi="Times New Roman" w:cs="Times New Roman"/>
          <w:b/>
          <w:color w:val="auto"/>
          <w:sz w:val="28"/>
          <w:szCs w:val="28"/>
        </w:rPr>
      </w:pPr>
      <w:bookmarkStart w:id="8" w:name="_Toc484183493"/>
      <w:r w:rsidRPr="00012CBE">
        <w:rPr>
          <w:rFonts w:ascii="Times New Roman" w:hAnsi="Times New Roman" w:cs="Times New Roman"/>
          <w:b/>
          <w:color w:val="auto"/>
          <w:sz w:val="28"/>
          <w:szCs w:val="28"/>
        </w:rPr>
        <w:lastRenderedPageBreak/>
        <w:t xml:space="preserve">SECTION TWO: </w:t>
      </w:r>
      <w:r w:rsidR="003A3053" w:rsidRPr="00012CBE">
        <w:rPr>
          <w:rFonts w:ascii="Times New Roman" w:hAnsi="Times New Roman" w:cs="Times New Roman"/>
          <w:b/>
          <w:color w:val="auto"/>
          <w:sz w:val="28"/>
          <w:szCs w:val="28"/>
        </w:rPr>
        <w:t>OUTLINE OF THE ANNUAL DEVELOPMENT PLAN</w:t>
      </w:r>
      <w:bookmarkEnd w:id="8"/>
    </w:p>
    <w:p w14:paraId="4D55F537" w14:textId="77777777" w:rsidR="003A3053" w:rsidRPr="00012CBE" w:rsidRDefault="00E3421A" w:rsidP="00056B28">
      <w:pPr>
        <w:pStyle w:val="Heading2"/>
        <w:spacing w:line="360" w:lineRule="auto"/>
        <w:rPr>
          <w:rFonts w:ascii="Times New Roman" w:hAnsi="Times New Roman" w:cs="Times New Roman"/>
          <w:b/>
          <w:color w:val="auto"/>
          <w:sz w:val="24"/>
          <w:szCs w:val="24"/>
        </w:rPr>
      </w:pPr>
      <w:bookmarkStart w:id="9" w:name="_Toc484183494"/>
      <w:r w:rsidRPr="00012CBE">
        <w:rPr>
          <w:rFonts w:ascii="Times New Roman" w:hAnsi="Times New Roman" w:cs="Times New Roman"/>
          <w:b/>
          <w:color w:val="auto"/>
          <w:sz w:val="24"/>
          <w:szCs w:val="24"/>
        </w:rPr>
        <w:t>I.</w:t>
      </w:r>
      <w:r w:rsidR="003A3053" w:rsidRPr="00012CBE">
        <w:rPr>
          <w:rFonts w:ascii="Times New Roman" w:hAnsi="Times New Roman" w:cs="Times New Roman"/>
          <w:b/>
          <w:color w:val="auto"/>
          <w:sz w:val="24"/>
          <w:szCs w:val="24"/>
        </w:rPr>
        <w:t xml:space="preserve"> Introduction</w:t>
      </w:r>
      <w:bookmarkEnd w:id="9"/>
    </w:p>
    <w:p w14:paraId="75AD0DBA" w14:textId="77777777" w:rsidR="003A3053" w:rsidRPr="00012CBE" w:rsidRDefault="003A3053" w:rsidP="009F7CD3">
      <w:pPr>
        <w:jc w:val="both"/>
        <w:rPr>
          <w:rFonts w:ascii="Times New Roman" w:hAnsi="Times New Roman"/>
          <w:sz w:val="24"/>
          <w:szCs w:val="24"/>
        </w:rPr>
      </w:pPr>
      <w:r w:rsidRPr="00012CBE">
        <w:rPr>
          <w:rFonts w:ascii="Times New Roman" w:hAnsi="Times New Roman"/>
          <w:sz w:val="24"/>
          <w:szCs w:val="24"/>
        </w:rPr>
        <w:t>This section presents the outline of the Annual Development Plan.</w:t>
      </w:r>
      <w:r w:rsidR="00917D90" w:rsidRPr="00012CBE">
        <w:rPr>
          <w:rFonts w:ascii="Times New Roman" w:hAnsi="Times New Roman"/>
          <w:sz w:val="24"/>
          <w:szCs w:val="24"/>
        </w:rPr>
        <w:t xml:space="preserve"> It provides ADP structure and c</w:t>
      </w:r>
      <w:r w:rsidRPr="00012CBE">
        <w:rPr>
          <w:rFonts w:ascii="Times New Roman" w:hAnsi="Times New Roman"/>
          <w:sz w:val="24"/>
          <w:szCs w:val="24"/>
        </w:rPr>
        <w:t>hapter outlines.</w:t>
      </w:r>
    </w:p>
    <w:p w14:paraId="0AF4951B" w14:textId="77777777" w:rsidR="003A3053" w:rsidRPr="00012CBE" w:rsidRDefault="00CD696C" w:rsidP="00056B28">
      <w:pPr>
        <w:pStyle w:val="Heading2"/>
        <w:spacing w:line="360" w:lineRule="auto"/>
        <w:rPr>
          <w:rFonts w:ascii="Times New Roman" w:hAnsi="Times New Roman" w:cs="Times New Roman"/>
          <w:b/>
          <w:color w:val="auto"/>
          <w:sz w:val="24"/>
          <w:szCs w:val="24"/>
        </w:rPr>
      </w:pPr>
      <w:bookmarkStart w:id="10" w:name="_Toc484183495"/>
      <w:r w:rsidRPr="00012CBE">
        <w:rPr>
          <w:rFonts w:ascii="Times New Roman" w:hAnsi="Times New Roman" w:cs="Times New Roman"/>
          <w:b/>
          <w:color w:val="auto"/>
          <w:sz w:val="24"/>
          <w:szCs w:val="24"/>
        </w:rPr>
        <w:t>II</w:t>
      </w:r>
      <w:r w:rsidR="00E3421A" w:rsidRPr="00012CBE">
        <w:rPr>
          <w:rFonts w:ascii="Times New Roman" w:hAnsi="Times New Roman" w:cs="Times New Roman"/>
          <w:b/>
          <w:color w:val="auto"/>
          <w:sz w:val="24"/>
          <w:szCs w:val="24"/>
        </w:rPr>
        <w:t>.</w:t>
      </w:r>
      <w:r w:rsidR="003A3053" w:rsidRPr="00012CBE">
        <w:rPr>
          <w:rFonts w:ascii="Times New Roman" w:hAnsi="Times New Roman" w:cs="Times New Roman"/>
          <w:b/>
          <w:color w:val="auto"/>
          <w:sz w:val="24"/>
          <w:szCs w:val="24"/>
        </w:rPr>
        <w:t xml:space="preserve"> Annual Development Plan Structure and Chapter Outlines</w:t>
      </w:r>
      <w:bookmarkEnd w:id="10"/>
    </w:p>
    <w:p w14:paraId="6408DC16" w14:textId="77777777" w:rsidR="003A3053" w:rsidRPr="00012CBE" w:rsidRDefault="003A3053" w:rsidP="00B03541">
      <w:pPr>
        <w:spacing w:line="360" w:lineRule="auto"/>
        <w:jc w:val="both"/>
        <w:rPr>
          <w:rFonts w:ascii="Times New Roman" w:hAnsi="Times New Roman"/>
          <w:sz w:val="24"/>
          <w:szCs w:val="24"/>
        </w:rPr>
      </w:pPr>
      <w:r w:rsidRPr="00012CBE">
        <w:rPr>
          <w:rFonts w:ascii="Times New Roman" w:hAnsi="Times New Roman"/>
          <w:sz w:val="24"/>
          <w:szCs w:val="24"/>
        </w:rPr>
        <w:t>The following is the proposed structure of the Annual Development Plan.</w:t>
      </w:r>
    </w:p>
    <w:p w14:paraId="42F0296F" w14:textId="77777777" w:rsidR="003A3053" w:rsidRPr="00012CBE" w:rsidRDefault="003A3053" w:rsidP="003A3053">
      <w:pPr>
        <w:autoSpaceDE w:val="0"/>
        <w:autoSpaceDN w:val="0"/>
        <w:adjustRightInd w:val="0"/>
        <w:spacing w:after="0" w:line="240" w:lineRule="auto"/>
        <w:jc w:val="both"/>
        <w:rPr>
          <w:rFonts w:ascii="Times New Roman" w:eastAsiaTheme="minorHAnsi" w:hAnsi="Times New Roman"/>
          <w:color w:val="000000"/>
          <w:sz w:val="24"/>
          <w:szCs w:val="24"/>
        </w:rPr>
      </w:pPr>
      <w:proofErr w:type="spellStart"/>
      <w:r w:rsidRPr="00012CBE">
        <w:rPr>
          <w:rFonts w:ascii="Times New Roman" w:eastAsiaTheme="minorHAnsi" w:hAnsi="Times New Roman"/>
          <w:b/>
          <w:bCs/>
          <w:color w:val="000000"/>
          <w:sz w:val="24"/>
          <w:szCs w:val="24"/>
        </w:rPr>
        <w:t>i</w:t>
      </w:r>
      <w:proofErr w:type="spellEnd"/>
      <w:r w:rsidRPr="00012CBE">
        <w:rPr>
          <w:rFonts w:ascii="Times New Roman" w:eastAsiaTheme="minorHAnsi" w:hAnsi="Times New Roman"/>
          <w:b/>
          <w:bCs/>
          <w:color w:val="000000"/>
          <w:sz w:val="24"/>
          <w:szCs w:val="24"/>
        </w:rPr>
        <w:t xml:space="preserve">.) Cover Page </w:t>
      </w:r>
    </w:p>
    <w:p w14:paraId="12726151" w14:textId="77777777" w:rsidR="003A3053" w:rsidRPr="00012CBE" w:rsidRDefault="003A3053" w:rsidP="003A3053">
      <w:pPr>
        <w:autoSpaceDE w:val="0"/>
        <w:autoSpaceDN w:val="0"/>
        <w:adjustRightInd w:val="0"/>
        <w:spacing w:after="0" w:line="240" w:lineRule="auto"/>
        <w:jc w:val="both"/>
        <w:rPr>
          <w:rFonts w:ascii="Times New Roman" w:eastAsiaTheme="minorHAnsi" w:hAnsi="Times New Roman"/>
          <w:color w:val="000000"/>
          <w:szCs w:val="24"/>
        </w:rPr>
      </w:pPr>
    </w:p>
    <w:p w14:paraId="490C19AC" w14:textId="77777777" w:rsidR="003A3053" w:rsidRPr="00012CBE" w:rsidRDefault="003A3053" w:rsidP="009837D8">
      <w:pPr>
        <w:autoSpaceDE w:val="0"/>
        <w:autoSpaceDN w:val="0"/>
        <w:adjustRightInd w:val="0"/>
        <w:spacing w:after="85"/>
        <w:jc w:val="both"/>
        <w:rPr>
          <w:rFonts w:ascii="Times New Roman" w:eastAsiaTheme="minorHAnsi" w:hAnsi="Times New Roman"/>
          <w:color w:val="000000"/>
          <w:sz w:val="24"/>
          <w:szCs w:val="24"/>
        </w:rPr>
      </w:pPr>
      <w:r w:rsidRPr="00012CBE">
        <w:rPr>
          <w:rFonts w:ascii="Times New Roman" w:eastAsiaTheme="minorHAnsi" w:hAnsi="Times New Roman"/>
          <w:color w:val="000000"/>
          <w:sz w:val="24"/>
          <w:szCs w:val="24"/>
        </w:rPr>
        <w:t xml:space="preserve">The cover page should contain the following: </w:t>
      </w:r>
    </w:p>
    <w:p w14:paraId="7041ACA1" w14:textId="77777777" w:rsidR="003A3053" w:rsidRPr="00012CBE" w:rsidRDefault="003A3053" w:rsidP="00380E9E">
      <w:pPr>
        <w:pStyle w:val="ListParagraph"/>
        <w:numPr>
          <w:ilvl w:val="0"/>
          <w:numId w:val="1"/>
        </w:numPr>
        <w:autoSpaceDE w:val="0"/>
        <w:autoSpaceDN w:val="0"/>
        <w:adjustRightInd w:val="0"/>
        <w:spacing w:after="85"/>
        <w:jc w:val="both"/>
        <w:rPr>
          <w:rFonts w:eastAsiaTheme="minorHAnsi"/>
          <w:color w:val="000000"/>
          <w:szCs w:val="24"/>
        </w:rPr>
      </w:pPr>
      <w:r w:rsidRPr="00012CBE">
        <w:rPr>
          <w:rFonts w:eastAsiaTheme="minorHAnsi"/>
          <w:color w:val="000000"/>
          <w:szCs w:val="24"/>
        </w:rPr>
        <w:t xml:space="preserve">The </w:t>
      </w:r>
      <w:r w:rsidR="00B03541" w:rsidRPr="00012CBE">
        <w:rPr>
          <w:rFonts w:eastAsiaTheme="minorHAnsi"/>
          <w:color w:val="000000"/>
          <w:szCs w:val="24"/>
        </w:rPr>
        <w:t xml:space="preserve">County </w:t>
      </w:r>
      <w:r w:rsidRPr="00012CBE">
        <w:rPr>
          <w:rFonts w:eastAsiaTheme="minorHAnsi"/>
          <w:color w:val="000000"/>
          <w:szCs w:val="24"/>
        </w:rPr>
        <w:t>G</w:t>
      </w:r>
      <w:r w:rsidR="00137F98" w:rsidRPr="00012CBE">
        <w:rPr>
          <w:rFonts w:eastAsiaTheme="minorHAnsi"/>
          <w:color w:val="000000"/>
          <w:szCs w:val="24"/>
        </w:rPr>
        <w:t>overnment l</w:t>
      </w:r>
      <w:r w:rsidRPr="00012CBE">
        <w:rPr>
          <w:rFonts w:eastAsiaTheme="minorHAnsi"/>
          <w:color w:val="000000"/>
          <w:szCs w:val="24"/>
        </w:rPr>
        <w:t>ogo</w:t>
      </w:r>
      <w:r w:rsidR="00380E9E" w:rsidRPr="00012CBE">
        <w:rPr>
          <w:rFonts w:eastAsiaTheme="minorHAnsi"/>
          <w:color w:val="000000"/>
          <w:szCs w:val="24"/>
        </w:rPr>
        <w:t>;</w:t>
      </w:r>
    </w:p>
    <w:p w14:paraId="228891D4" w14:textId="77777777" w:rsidR="003A3053" w:rsidRPr="00012CBE" w:rsidRDefault="00137F98" w:rsidP="003A3053">
      <w:pPr>
        <w:pStyle w:val="ListParagraph"/>
        <w:numPr>
          <w:ilvl w:val="0"/>
          <w:numId w:val="1"/>
        </w:numPr>
        <w:autoSpaceDE w:val="0"/>
        <w:autoSpaceDN w:val="0"/>
        <w:adjustRightInd w:val="0"/>
        <w:spacing w:after="85"/>
        <w:jc w:val="both"/>
        <w:rPr>
          <w:rFonts w:eastAsiaTheme="minorHAnsi"/>
          <w:color w:val="000000"/>
          <w:szCs w:val="24"/>
        </w:rPr>
      </w:pPr>
      <w:r w:rsidRPr="00012CBE">
        <w:rPr>
          <w:rFonts w:eastAsiaTheme="minorHAnsi"/>
          <w:color w:val="000000"/>
          <w:szCs w:val="24"/>
        </w:rPr>
        <w:t>County name</w:t>
      </w:r>
      <w:r w:rsidR="00380E9E" w:rsidRPr="00012CBE">
        <w:rPr>
          <w:rFonts w:eastAsiaTheme="minorHAnsi"/>
          <w:color w:val="000000"/>
          <w:szCs w:val="24"/>
        </w:rPr>
        <w:t>;</w:t>
      </w:r>
    </w:p>
    <w:p w14:paraId="6C4F36DF" w14:textId="77777777" w:rsidR="003A3053" w:rsidRPr="00012CBE" w:rsidRDefault="00380E9E" w:rsidP="003A3053">
      <w:pPr>
        <w:pStyle w:val="ListParagraph"/>
        <w:numPr>
          <w:ilvl w:val="0"/>
          <w:numId w:val="1"/>
        </w:numPr>
        <w:autoSpaceDE w:val="0"/>
        <w:autoSpaceDN w:val="0"/>
        <w:adjustRightInd w:val="0"/>
        <w:spacing w:after="85"/>
        <w:jc w:val="both"/>
        <w:rPr>
          <w:rFonts w:eastAsiaTheme="minorHAnsi"/>
          <w:color w:val="000000"/>
          <w:szCs w:val="24"/>
        </w:rPr>
      </w:pPr>
      <w:r w:rsidRPr="00012CBE">
        <w:rPr>
          <w:rFonts w:eastAsiaTheme="minorHAnsi"/>
          <w:color w:val="000000"/>
          <w:szCs w:val="24"/>
        </w:rPr>
        <w:t xml:space="preserve">Annual Development Plan </w:t>
      </w:r>
      <w:proofErr w:type="gramStart"/>
      <w:r w:rsidRPr="00012CBE">
        <w:rPr>
          <w:rFonts w:eastAsiaTheme="minorHAnsi"/>
          <w:color w:val="000000"/>
          <w:szCs w:val="24"/>
        </w:rPr>
        <w:t>( Financial</w:t>
      </w:r>
      <w:proofErr w:type="gramEnd"/>
      <w:r w:rsidRPr="00012CBE">
        <w:rPr>
          <w:rFonts w:eastAsiaTheme="minorHAnsi"/>
          <w:color w:val="000000"/>
          <w:szCs w:val="24"/>
        </w:rPr>
        <w:t xml:space="preserve"> Year</w:t>
      </w:r>
      <w:r w:rsidR="003A3053" w:rsidRPr="00012CBE">
        <w:rPr>
          <w:rFonts w:eastAsiaTheme="minorHAnsi"/>
          <w:color w:val="000000"/>
          <w:szCs w:val="24"/>
        </w:rPr>
        <w:t>)</w:t>
      </w:r>
      <w:r w:rsidRPr="00012CBE">
        <w:rPr>
          <w:rFonts w:eastAsiaTheme="minorHAnsi"/>
          <w:color w:val="000000"/>
          <w:szCs w:val="24"/>
        </w:rPr>
        <w:t>;</w:t>
      </w:r>
      <w:r w:rsidR="008B4CC5" w:rsidRPr="00012CBE">
        <w:rPr>
          <w:rFonts w:eastAsiaTheme="minorHAnsi"/>
          <w:color w:val="000000"/>
          <w:szCs w:val="24"/>
        </w:rPr>
        <w:t xml:space="preserve"> and</w:t>
      </w:r>
    </w:p>
    <w:p w14:paraId="35F90671" w14:textId="77777777" w:rsidR="00380E9E" w:rsidRPr="00012CBE" w:rsidRDefault="00380E9E" w:rsidP="003A3053">
      <w:pPr>
        <w:pStyle w:val="ListParagraph"/>
        <w:numPr>
          <w:ilvl w:val="0"/>
          <w:numId w:val="1"/>
        </w:numPr>
        <w:autoSpaceDE w:val="0"/>
        <w:autoSpaceDN w:val="0"/>
        <w:adjustRightInd w:val="0"/>
        <w:spacing w:after="0"/>
        <w:jc w:val="both"/>
        <w:rPr>
          <w:rFonts w:eastAsiaTheme="minorHAnsi"/>
          <w:color w:val="000000"/>
          <w:szCs w:val="24"/>
        </w:rPr>
      </w:pPr>
      <w:r w:rsidRPr="00012CBE">
        <w:rPr>
          <w:rFonts w:eastAsiaTheme="minorHAnsi"/>
          <w:color w:val="000000"/>
          <w:szCs w:val="24"/>
        </w:rPr>
        <w:t>Preparation date.</w:t>
      </w:r>
    </w:p>
    <w:p w14:paraId="2D78F997" w14:textId="77777777" w:rsidR="002439B6" w:rsidRPr="00012CBE" w:rsidRDefault="002439B6" w:rsidP="002439B6">
      <w:pPr>
        <w:autoSpaceDE w:val="0"/>
        <w:autoSpaceDN w:val="0"/>
        <w:adjustRightInd w:val="0"/>
        <w:spacing w:after="0"/>
        <w:jc w:val="both"/>
        <w:rPr>
          <w:rFonts w:ascii="Times New Roman" w:eastAsiaTheme="minorHAnsi" w:hAnsi="Times New Roman"/>
          <w:color w:val="000000"/>
          <w:szCs w:val="24"/>
        </w:rPr>
      </w:pPr>
    </w:p>
    <w:p w14:paraId="150BD5D9" w14:textId="77777777" w:rsidR="002439B6" w:rsidRPr="00012CBE" w:rsidRDefault="002439B6" w:rsidP="002439B6">
      <w:pPr>
        <w:autoSpaceDE w:val="0"/>
        <w:autoSpaceDN w:val="0"/>
        <w:adjustRightInd w:val="0"/>
        <w:spacing w:after="0" w:line="240" w:lineRule="auto"/>
        <w:jc w:val="both"/>
        <w:rPr>
          <w:rFonts w:ascii="Times New Roman" w:eastAsiaTheme="minorHAnsi" w:hAnsi="Times New Roman"/>
          <w:b/>
          <w:bCs/>
          <w:color w:val="000000"/>
          <w:sz w:val="24"/>
          <w:szCs w:val="24"/>
        </w:rPr>
      </w:pPr>
      <w:r w:rsidRPr="00012CBE">
        <w:rPr>
          <w:rFonts w:ascii="Times New Roman" w:eastAsiaTheme="minorHAnsi" w:hAnsi="Times New Roman"/>
          <w:b/>
          <w:bCs/>
          <w:color w:val="000000"/>
          <w:sz w:val="24"/>
          <w:szCs w:val="24"/>
        </w:rPr>
        <w:t>ii.) First Page (Title page)</w:t>
      </w:r>
    </w:p>
    <w:p w14:paraId="02179DF5" w14:textId="77777777" w:rsidR="002439B6" w:rsidRPr="00012CBE" w:rsidRDefault="002439B6" w:rsidP="002439B6">
      <w:pPr>
        <w:autoSpaceDE w:val="0"/>
        <w:autoSpaceDN w:val="0"/>
        <w:adjustRightInd w:val="0"/>
        <w:spacing w:after="0" w:line="240" w:lineRule="auto"/>
        <w:jc w:val="both"/>
        <w:rPr>
          <w:rFonts w:ascii="Times New Roman" w:eastAsiaTheme="minorHAnsi" w:hAnsi="Times New Roman"/>
          <w:color w:val="000000"/>
          <w:szCs w:val="24"/>
        </w:rPr>
      </w:pPr>
    </w:p>
    <w:p w14:paraId="5F13755A" w14:textId="77777777" w:rsidR="002439B6" w:rsidRPr="00012CBE" w:rsidRDefault="001C3ED2" w:rsidP="002439B6">
      <w:pPr>
        <w:pStyle w:val="ListParagraph"/>
        <w:numPr>
          <w:ilvl w:val="0"/>
          <w:numId w:val="2"/>
        </w:numPr>
        <w:autoSpaceDE w:val="0"/>
        <w:autoSpaceDN w:val="0"/>
        <w:adjustRightInd w:val="0"/>
        <w:spacing w:after="0"/>
        <w:jc w:val="both"/>
        <w:rPr>
          <w:rFonts w:eastAsiaTheme="minorHAnsi"/>
          <w:color w:val="000000"/>
          <w:szCs w:val="24"/>
        </w:rPr>
      </w:pPr>
      <w:r w:rsidRPr="00012CBE">
        <w:rPr>
          <w:rFonts w:eastAsiaTheme="minorHAnsi"/>
          <w:color w:val="000000"/>
          <w:szCs w:val="24"/>
        </w:rPr>
        <w:t>Title</w:t>
      </w:r>
    </w:p>
    <w:p w14:paraId="0889E421" w14:textId="77777777" w:rsidR="002439B6" w:rsidRPr="00012CBE" w:rsidRDefault="002439B6" w:rsidP="002439B6">
      <w:pPr>
        <w:pStyle w:val="ListParagraph"/>
        <w:numPr>
          <w:ilvl w:val="0"/>
          <w:numId w:val="2"/>
        </w:numPr>
        <w:autoSpaceDE w:val="0"/>
        <w:autoSpaceDN w:val="0"/>
        <w:adjustRightInd w:val="0"/>
        <w:spacing w:after="0"/>
        <w:jc w:val="both"/>
        <w:rPr>
          <w:rFonts w:eastAsiaTheme="minorHAnsi"/>
          <w:color w:val="000000"/>
          <w:szCs w:val="24"/>
        </w:rPr>
      </w:pPr>
      <w:r w:rsidRPr="00012CBE">
        <w:rPr>
          <w:rFonts w:eastAsiaTheme="minorHAnsi"/>
          <w:color w:val="000000"/>
          <w:szCs w:val="24"/>
        </w:rPr>
        <w:t xml:space="preserve">County Vision and Mission </w:t>
      </w:r>
    </w:p>
    <w:p w14:paraId="2D0175B8" w14:textId="77777777" w:rsidR="00380E9E" w:rsidRPr="00012CBE" w:rsidRDefault="00380E9E" w:rsidP="00380E9E">
      <w:pPr>
        <w:pStyle w:val="Default"/>
      </w:pPr>
    </w:p>
    <w:p w14:paraId="2C0DE25F" w14:textId="77777777" w:rsidR="00380E9E" w:rsidRPr="00012CBE" w:rsidRDefault="00380E9E" w:rsidP="0083315E">
      <w:pPr>
        <w:autoSpaceDE w:val="0"/>
        <w:autoSpaceDN w:val="0"/>
        <w:adjustRightInd w:val="0"/>
        <w:spacing w:after="0" w:line="240" w:lineRule="auto"/>
        <w:jc w:val="both"/>
        <w:rPr>
          <w:rFonts w:ascii="Times New Roman" w:hAnsi="Times New Roman"/>
          <w:b/>
          <w:bCs/>
        </w:rPr>
      </w:pPr>
      <w:r w:rsidRPr="00012CBE">
        <w:rPr>
          <w:rFonts w:ascii="Times New Roman" w:eastAsiaTheme="minorHAnsi" w:hAnsi="Times New Roman"/>
          <w:b/>
          <w:bCs/>
          <w:color w:val="000000"/>
          <w:sz w:val="24"/>
          <w:szCs w:val="24"/>
        </w:rPr>
        <w:t>ii</w:t>
      </w:r>
      <w:r w:rsidR="002439B6" w:rsidRPr="00012CBE">
        <w:rPr>
          <w:rFonts w:ascii="Times New Roman" w:eastAsiaTheme="minorHAnsi" w:hAnsi="Times New Roman"/>
          <w:b/>
          <w:bCs/>
          <w:color w:val="000000"/>
          <w:sz w:val="24"/>
          <w:szCs w:val="24"/>
        </w:rPr>
        <w:t>i</w:t>
      </w:r>
      <w:r w:rsidRPr="00012CBE">
        <w:rPr>
          <w:rFonts w:ascii="Times New Roman" w:eastAsiaTheme="minorHAnsi" w:hAnsi="Times New Roman"/>
          <w:b/>
          <w:bCs/>
          <w:color w:val="000000"/>
          <w:sz w:val="24"/>
          <w:szCs w:val="24"/>
        </w:rPr>
        <w:t>.) Preliminary Pages</w:t>
      </w:r>
      <w:r w:rsidRPr="00012CBE">
        <w:rPr>
          <w:rFonts w:ascii="Times New Roman" w:hAnsi="Times New Roman"/>
          <w:b/>
          <w:bCs/>
        </w:rPr>
        <w:t xml:space="preserve"> </w:t>
      </w:r>
    </w:p>
    <w:p w14:paraId="2BB217C7" w14:textId="77777777" w:rsidR="0083315E" w:rsidRPr="00012CBE" w:rsidRDefault="0083315E" w:rsidP="0083315E">
      <w:pPr>
        <w:autoSpaceDE w:val="0"/>
        <w:autoSpaceDN w:val="0"/>
        <w:adjustRightInd w:val="0"/>
        <w:spacing w:after="0" w:line="240" w:lineRule="auto"/>
        <w:jc w:val="both"/>
        <w:rPr>
          <w:rFonts w:ascii="Times New Roman" w:hAnsi="Times New Roman"/>
        </w:rPr>
      </w:pPr>
    </w:p>
    <w:p w14:paraId="6A46E8C9" w14:textId="77777777" w:rsidR="00380E9E" w:rsidRPr="00012CBE" w:rsidRDefault="00380E9E" w:rsidP="00380E9E">
      <w:pPr>
        <w:pStyle w:val="ListParagraph"/>
        <w:numPr>
          <w:ilvl w:val="0"/>
          <w:numId w:val="1"/>
        </w:numPr>
        <w:autoSpaceDE w:val="0"/>
        <w:autoSpaceDN w:val="0"/>
        <w:adjustRightInd w:val="0"/>
        <w:spacing w:after="0"/>
        <w:jc w:val="both"/>
        <w:rPr>
          <w:rFonts w:eastAsiaTheme="minorHAnsi"/>
          <w:color w:val="000000"/>
          <w:szCs w:val="24"/>
        </w:rPr>
      </w:pPr>
      <w:r w:rsidRPr="00012CBE">
        <w:rPr>
          <w:rFonts w:eastAsiaTheme="minorHAnsi"/>
          <w:color w:val="000000"/>
          <w:szCs w:val="24"/>
        </w:rPr>
        <w:t xml:space="preserve">Table of Contents </w:t>
      </w:r>
    </w:p>
    <w:p w14:paraId="3D5D4967" w14:textId="77777777" w:rsidR="00380E9E" w:rsidRPr="00012CBE" w:rsidRDefault="00380E9E" w:rsidP="00380E9E">
      <w:pPr>
        <w:pStyle w:val="ListParagraph"/>
        <w:numPr>
          <w:ilvl w:val="0"/>
          <w:numId w:val="1"/>
        </w:numPr>
        <w:autoSpaceDE w:val="0"/>
        <w:autoSpaceDN w:val="0"/>
        <w:adjustRightInd w:val="0"/>
        <w:spacing w:after="0"/>
        <w:jc w:val="both"/>
        <w:rPr>
          <w:rFonts w:eastAsiaTheme="minorHAnsi"/>
          <w:color w:val="000000"/>
          <w:szCs w:val="24"/>
        </w:rPr>
      </w:pPr>
      <w:r w:rsidRPr="00012CBE">
        <w:rPr>
          <w:rFonts w:eastAsiaTheme="minorHAnsi"/>
          <w:color w:val="000000"/>
          <w:szCs w:val="24"/>
        </w:rPr>
        <w:t xml:space="preserve">List of Tables </w:t>
      </w:r>
    </w:p>
    <w:p w14:paraId="3ED5BADA" w14:textId="77777777" w:rsidR="00380E9E" w:rsidRPr="00012CBE" w:rsidRDefault="00380E9E" w:rsidP="00380E9E">
      <w:pPr>
        <w:pStyle w:val="ListParagraph"/>
        <w:numPr>
          <w:ilvl w:val="0"/>
          <w:numId w:val="1"/>
        </w:numPr>
        <w:autoSpaceDE w:val="0"/>
        <w:autoSpaceDN w:val="0"/>
        <w:adjustRightInd w:val="0"/>
        <w:spacing w:after="0"/>
        <w:jc w:val="both"/>
        <w:rPr>
          <w:rFonts w:eastAsiaTheme="minorHAnsi"/>
          <w:color w:val="000000"/>
          <w:szCs w:val="24"/>
        </w:rPr>
      </w:pPr>
      <w:r w:rsidRPr="00012CBE">
        <w:rPr>
          <w:rFonts w:eastAsiaTheme="minorHAnsi"/>
          <w:color w:val="000000"/>
          <w:szCs w:val="24"/>
        </w:rPr>
        <w:t>List of Maps/Figures</w:t>
      </w:r>
    </w:p>
    <w:p w14:paraId="286E0D25" w14:textId="77777777" w:rsidR="00380E9E" w:rsidRPr="00012CBE" w:rsidRDefault="00380E9E" w:rsidP="00380E9E">
      <w:pPr>
        <w:pStyle w:val="ListParagraph"/>
        <w:numPr>
          <w:ilvl w:val="0"/>
          <w:numId w:val="1"/>
        </w:numPr>
        <w:autoSpaceDE w:val="0"/>
        <w:autoSpaceDN w:val="0"/>
        <w:adjustRightInd w:val="0"/>
        <w:spacing w:after="0"/>
        <w:jc w:val="both"/>
        <w:rPr>
          <w:rFonts w:eastAsiaTheme="minorHAnsi"/>
          <w:color w:val="000000"/>
          <w:szCs w:val="24"/>
        </w:rPr>
      </w:pPr>
      <w:r w:rsidRPr="00012CBE">
        <w:rPr>
          <w:rFonts w:eastAsiaTheme="minorHAnsi"/>
          <w:color w:val="000000"/>
          <w:szCs w:val="24"/>
        </w:rPr>
        <w:t xml:space="preserve">Abbreviations and Acronyms </w:t>
      </w:r>
    </w:p>
    <w:p w14:paraId="20FB1704" w14:textId="77777777" w:rsidR="008D0240" w:rsidRPr="00012CBE" w:rsidRDefault="008B4CC5" w:rsidP="008B4CC5">
      <w:pPr>
        <w:pStyle w:val="ListParagraph"/>
        <w:numPr>
          <w:ilvl w:val="0"/>
          <w:numId w:val="1"/>
        </w:numPr>
        <w:autoSpaceDE w:val="0"/>
        <w:autoSpaceDN w:val="0"/>
        <w:adjustRightInd w:val="0"/>
        <w:spacing w:after="0"/>
        <w:jc w:val="both"/>
        <w:rPr>
          <w:rFonts w:eastAsiaTheme="minorHAnsi"/>
          <w:color w:val="000000"/>
          <w:szCs w:val="24"/>
        </w:rPr>
      </w:pPr>
      <w:r w:rsidRPr="00012CBE">
        <w:rPr>
          <w:rFonts w:eastAsiaTheme="minorHAnsi"/>
          <w:color w:val="000000"/>
          <w:szCs w:val="24"/>
        </w:rPr>
        <w:t>Glossary of Commonly u</w:t>
      </w:r>
      <w:r w:rsidR="00380E9E" w:rsidRPr="00012CBE">
        <w:rPr>
          <w:rFonts w:eastAsiaTheme="minorHAnsi"/>
          <w:color w:val="000000"/>
          <w:szCs w:val="24"/>
        </w:rPr>
        <w:t xml:space="preserve">sed Terms </w:t>
      </w:r>
    </w:p>
    <w:p w14:paraId="5BAEAE5F" w14:textId="77777777" w:rsidR="008B4CC5" w:rsidRPr="00012CBE" w:rsidRDefault="008B4CC5" w:rsidP="008B4CC5">
      <w:pPr>
        <w:autoSpaceDE w:val="0"/>
        <w:autoSpaceDN w:val="0"/>
        <w:adjustRightInd w:val="0"/>
        <w:spacing w:after="0"/>
        <w:jc w:val="both"/>
        <w:rPr>
          <w:rFonts w:ascii="Times New Roman" w:eastAsiaTheme="minorHAnsi" w:hAnsi="Times New Roman"/>
          <w:color w:val="000000"/>
          <w:szCs w:val="24"/>
        </w:rPr>
      </w:pPr>
    </w:p>
    <w:p w14:paraId="57645C02" w14:textId="77777777" w:rsidR="002439B6" w:rsidRPr="00012CBE" w:rsidRDefault="002439B6" w:rsidP="002439B6">
      <w:pPr>
        <w:pStyle w:val="Default"/>
        <w:spacing w:after="282"/>
        <w:rPr>
          <w:b/>
          <w:bCs/>
        </w:rPr>
      </w:pPr>
      <w:r w:rsidRPr="00012CBE">
        <w:rPr>
          <w:b/>
          <w:bCs/>
        </w:rPr>
        <w:t>iv.) Foreword</w:t>
      </w:r>
      <w:r w:rsidR="00C62B37" w:rsidRPr="00012CBE">
        <w:rPr>
          <w:b/>
          <w:bCs/>
        </w:rPr>
        <w:t xml:space="preserve">: </w:t>
      </w:r>
      <w:r w:rsidR="00C424BB" w:rsidRPr="00012CBE">
        <w:rPr>
          <w:bCs/>
        </w:rPr>
        <w:t>The foreword</w:t>
      </w:r>
      <w:r w:rsidR="00C62B37" w:rsidRPr="00012CBE">
        <w:rPr>
          <w:bCs/>
        </w:rPr>
        <w:t xml:space="preserve"> should cover the following</w:t>
      </w:r>
      <w:r w:rsidR="008B4CC5" w:rsidRPr="00012CBE">
        <w:rPr>
          <w:bCs/>
        </w:rPr>
        <w:t>:</w:t>
      </w:r>
    </w:p>
    <w:p w14:paraId="402AAF57" w14:textId="77777777" w:rsidR="008B4CC5" w:rsidRPr="00012CBE" w:rsidRDefault="00FD34B5" w:rsidP="00D80952">
      <w:pPr>
        <w:pStyle w:val="Default"/>
        <w:numPr>
          <w:ilvl w:val="0"/>
          <w:numId w:val="3"/>
        </w:numPr>
        <w:spacing w:after="200" w:line="276" w:lineRule="auto"/>
        <w:jc w:val="both"/>
      </w:pPr>
      <w:r w:rsidRPr="00012CBE">
        <w:t>The basis for preparing Annual Development</w:t>
      </w:r>
      <w:r w:rsidR="00FB64B5" w:rsidRPr="00012CBE">
        <w:t xml:space="preserve"> Plan</w:t>
      </w:r>
      <w:r w:rsidRPr="00012CBE">
        <w:t xml:space="preserve"> as articulated in section 126 of the Public Finance Management Act</w:t>
      </w:r>
      <w:r w:rsidR="00FB64B5" w:rsidRPr="00012CBE">
        <w:t>, 2012</w:t>
      </w:r>
      <w:r w:rsidRPr="00012CBE">
        <w:t xml:space="preserve"> and in accordan</w:t>
      </w:r>
      <w:r w:rsidR="008B4CC5" w:rsidRPr="00012CBE">
        <w:t>ce with Article 220 (2) of the C</w:t>
      </w:r>
      <w:r w:rsidRPr="00012CBE">
        <w:t>onstitution</w:t>
      </w:r>
      <w:r w:rsidR="008B4CC5" w:rsidRPr="00012CBE">
        <w:t>;</w:t>
      </w:r>
    </w:p>
    <w:p w14:paraId="409564B0" w14:textId="77777777" w:rsidR="00C67E20" w:rsidRPr="00012CBE" w:rsidRDefault="008B4CC5" w:rsidP="00D80952">
      <w:pPr>
        <w:pStyle w:val="Default"/>
        <w:numPr>
          <w:ilvl w:val="0"/>
          <w:numId w:val="3"/>
        </w:numPr>
        <w:spacing w:after="200" w:line="276" w:lineRule="auto"/>
        <w:jc w:val="both"/>
      </w:pPr>
      <w:r w:rsidRPr="00012CBE">
        <w:t xml:space="preserve"> The linkage with the CIDP, </w:t>
      </w:r>
      <w:r w:rsidR="00C424BB" w:rsidRPr="00012CBE">
        <w:t>Medium Term Expenditure Framework (</w:t>
      </w:r>
      <w:r w:rsidRPr="00012CBE">
        <w:t>MTEF</w:t>
      </w:r>
      <w:r w:rsidR="00C424BB" w:rsidRPr="00012CBE">
        <w:t>)</w:t>
      </w:r>
      <w:r w:rsidR="00FD34B5" w:rsidRPr="00012CBE">
        <w:t xml:space="preserve"> </w:t>
      </w:r>
      <w:r w:rsidR="00C62B37" w:rsidRPr="00012CBE">
        <w:t>and Sector</w:t>
      </w:r>
      <w:r w:rsidR="001615C3" w:rsidRPr="00012CBE">
        <w:t>al</w:t>
      </w:r>
      <w:r w:rsidRPr="00012CBE">
        <w:t xml:space="preserve"> Plans, and how </w:t>
      </w:r>
      <w:r w:rsidR="00C62B37" w:rsidRPr="00012CBE">
        <w:t>the plan mainstreams National</w:t>
      </w:r>
      <w:r w:rsidR="00FB64B5" w:rsidRPr="00012CBE">
        <w:t xml:space="preserve"> and International commitments (e.g. Vision 2030, Agenda </w:t>
      </w:r>
      <w:r w:rsidRPr="00012CBE">
        <w:t>2063</w:t>
      </w:r>
      <w:r w:rsidR="00C424BB" w:rsidRPr="00012CBE">
        <w:t xml:space="preserve"> of the African Union</w:t>
      </w:r>
      <w:r w:rsidRPr="00012CBE">
        <w:t>,</w:t>
      </w:r>
      <w:r w:rsidR="00FB64B5" w:rsidRPr="00012CBE">
        <w:t xml:space="preserve"> </w:t>
      </w:r>
      <w:r w:rsidR="00C424BB" w:rsidRPr="00012CBE">
        <w:t>Sustainable Development Goals (</w:t>
      </w:r>
      <w:r w:rsidR="00FB64B5" w:rsidRPr="00012CBE">
        <w:t>SDGs</w:t>
      </w:r>
      <w:r w:rsidR="00C424BB" w:rsidRPr="00012CBE">
        <w:t>)</w:t>
      </w:r>
      <w:r w:rsidR="00FB64B5" w:rsidRPr="00012CBE">
        <w:t xml:space="preserve"> etc.</w:t>
      </w:r>
      <w:r w:rsidRPr="00012CBE">
        <w:t>);</w:t>
      </w:r>
    </w:p>
    <w:p w14:paraId="3E4483BD" w14:textId="77777777" w:rsidR="00FB64B5" w:rsidRPr="00012CBE" w:rsidRDefault="00FB64B5" w:rsidP="00D80952">
      <w:pPr>
        <w:pStyle w:val="Default"/>
        <w:spacing w:after="200" w:line="276" w:lineRule="auto"/>
        <w:ind w:left="360"/>
        <w:jc w:val="both"/>
      </w:pPr>
    </w:p>
    <w:p w14:paraId="657EAE4B" w14:textId="77777777" w:rsidR="00C67E20" w:rsidRPr="00012CBE" w:rsidRDefault="00C67E20" w:rsidP="00D80952">
      <w:pPr>
        <w:pStyle w:val="Default"/>
        <w:numPr>
          <w:ilvl w:val="0"/>
          <w:numId w:val="3"/>
        </w:numPr>
        <w:spacing w:after="200" w:line="276" w:lineRule="auto"/>
        <w:jc w:val="both"/>
        <w:rPr>
          <w:bCs/>
        </w:rPr>
      </w:pPr>
      <w:r w:rsidRPr="00012CBE">
        <w:rPr>
          <w:bCs/>
        </w:rPr>
        <w:lastRenderedPageBreak/>
        <w:t>The process that was followed in the preparation of the Plan</w:t>
      </w:r>
      <w:r w:rsidR="008B4CC5" w:rsidRPr="00012CBE">
        <w:rPr>
          <w:bCs/>
        </w:rPr>
        <w:t>;</w:t>
      </w:r>
    </w:p>
    <w:p w14:paraId="47F15BC5" w14:textId="77777777" w:rsidR="00C67E20" w:rsidRPr="00012CBE" w:rsidRDefault="00C67E20" w:rsidP="00D80952">
      <w:pPr>
        <w:pStyle w:val="Default"/>
        <w:numPr>
          <w:ilvl w:val="0"/>
          <w:numId w:val="3"/>
        </w:numPr>
        <w:spacing w:after="200" w:line="276" w:lineRule="auto"/>
        <w:jc w:val="both"/>
        <w:rPr>
          <w:bCs/>
        </w:rPr>
      </w:pPr>
      <w:r w:rsidRPr="00012CBE">
        <w:rPr>
          <w:bCs/>
        </w:rPr>
        <w:t>Highlights on the resource mobilization strategies and forecasts on both de</w:t>
      </w:r>
      <w:r w:rsidR="008B4CC5" w:rsidRPr="00012CBE">
        <w:rPr>
          <w:bCs/>
        </w:rPr>
        <w:t>velopment and recurrent budgets; and</w:t>
      </w:r>
    </w:p>
    <w:p w14:paraId="115A7D52" w14:textId="77777777" w:rsidR="00FD45B4" w:rsidRPr="00012CBE" w:rsidRDefault="00C67E20" w:rsidP="00D80952">
      <w:pPr>
        <w:pStyle w:val="Default"/>
        <w:numPr>
          <w:ilvl w:val="0"/>
          <w:numId w:val="3"/>
        </w:numPr>
        <w:spacing w:after="200" w:line="276" w:lineRule="auto"/>
        <w:jc w:val="both"/>
        <w:rPr>
          <w:bCs/>
        </w:rPr>
      </w:pPr>
      <w:r w:rsidRPr="00012CBE">
        <w:rPr>
          <w:bCs/>
        </w:rPr>
        <w:t xml:space="preserve">A summary of the expected impact of the development projects and </w:t>
      </w:r>
      <w:proofErr w:type="spellStart"/>
      <w:r w:rsidRPr="00012CBE">
        <w:rPr>
          <w:bCs/>
        </w:rPr>
        <w:t>programmes</w:t>
      </w:r>
      <w:proofErr w:type="spellEnd"/>
      <w:r w:rsidRPr="00012CBE">
        <w:rPr>
          <w:bCs/>
        </w:rPr>
        <w:t xml:space="preserve"> earmarked for implementation that financial year.</w:t>
      </w:r>
    </w:p>
    <w:p w14:paraId="578663B7" w14:textId="77777777" w:rsidR="00C97E1C" w:rsidRPr="00012CBE" w:rsidRDefault="008457FD" w:rsidP="00D80952">
      <w:pPr>
        <w:pStyle w:val="Default"/>
        <w:spacing w:after="200" w:line="276" w:lineRule="auto"/>
        <w:ind w:left="360"/>
        <w:jc w:val="both"/>
        <w:rPr>
          <w:b/>
          <w:bCs/>
          <w:i/>
        </w:rPr>
      </w:pPr>
      <w:r w:rsidRPr="00012CBE">
        <w:rPr>
          <w:b/>
          <w:bCs/>
          <w:i/>
        </w:rPr>
        <w:t>(</w:t>
      </w:r>
      <w:r w:rsidR="00C97E1C" w:rsidRPr="00012CBE">
        <w:rPr>
          <w:b/>
          <w:bCs/>
          <w:i/>
        </w:rPr>
        <w:t xml:space="preserve">The foreword should be signed by the County Executive Committee member </w:t>
      </w:r>
      <w:r w:rsidRPr="00012CBE">
        <w:rPr>
          <w:b/>
          <w:bCs/>
          <w:i/>
        </w:rPr>
        <w:t>responsible for planning)</w:t>
      </w:r>
      <w:r w:rsidR="00C97E1C" w:rsidRPr="00012CBE">
        <w:rPr>
          <w:b/>
          <w:bCs/>
          <w:i/>
        </w:rPr>
        <w:t>.</w:t>
      </w:r>
    </w:p>
    <w:p w14:paraId="59AC54C5" w14:textId="77777777" w:rsidR="008457FD" w:rsidRPr="00012CBE" w:rsidRDefault="00FD45B4" w:rsidP="0090265D">
      <w:pPr>
        <w:pStyle w:val="Default"/>
        <w:spacing w:after="267" w:line="276" w:lineRule="auto"/>
        <w:jc w:val="both"/>
      </w:pPr>
      <w:r w:rsidRPr="00012CBE">
        <w:rPr>
          <w:b/>
        </w:rPr>
        <w:t>v.)</w:t>
      </w:r>
      <w:r w:rsidRPr="00012CBE">
        <w:t xml:space="preserve"> </w:t>
      </w:r>
      <w:r w:rsidRPr="00012CBE">
        <w:rPr>
          <w:b/>
          <w:bCs/>
        </w:rPr>
        <w:t>Acknowledgements</w:t>
      </w:r>
      <w:r w:rsidRPr="00012CBE">
        <w:t xml:space="preserve">: This should recognize all those involved in the ADP preparation process. The role played by the ADP secretariat, key County Government departments and other stakeholders </w:t>
      </w:r>
      <w:r w:rsidR="00A924ED" w:rsidRPr="00012CBE">
        <w:t>(</w:t>
      </w:r>
      <w:r w:rsidRPr="00012CBE">
        <w:t>both internal and external</w:t>
      </w:r>
      <w:r w:rsidR="00A924ED" w:rsidRPr="00012CBE">
        <w:t>)</w:t>
      </w:r>
      <w:r w:rsidRPr="00012CBE">
        <w:t xml:space="preserve">. </w:t>
      </w:r>
    </w:p>
    <w:p w14:paraId="433CFBFB" w14:textId="77777777" w:rsidR="00C97E1C" w:rsidRPr="00012CBE" w:rsidRDefault="008457FD" w:rsidP="0090265D">
      <w:pPr>
        <w:pStyle w:val="Default"/>
        <w:spacing w:after="267" w:line="276" w:lineRule="auto"/>
        <w:jc w:val="both"/>
        <w:rPr>
          <w:b/>
          <w:bCs/>
          <w:i/>
        </w:rPr>
      </w:pPr>
      <w:r w:rsidRPr="00012CBE">
        <w:t>(</w:t>
      </w:r>
      <w:r w:rsidR="00C97E1C" w:rsidRPr="00012CBE">
        <w:rPr>
          <w:b/>
          <w:bCs/>
          <w:i/>
        </w:rPr>
        <w:t xml:space="preserve">The acknowledgement should be signed by the Chief Officer </w:t>
      </w:r>
      <w:r w:rsidRPr="00012CBE">
        <w:rPr>
          <w:b/>
          <w:bCs/>
          <w:i/>
        </w:rPr>
        <w:t>responsible for planning)</w:t>
      </w:r>
    </w:p>
    <w:p w14:paraId="159BB40A" w14:textId="77777777" w:rsidR="00FD45B4" w:rsidRPr="00012CBE" w:rsidRDefault="00FD45B4" w:rsidP="009F7CD3">
      <w:pPr>
        <w:pStyle w:val="Default"/>
        <w:spacing w:line="276" w:lineRule="auto"/>
        <w:jc w:val="both"/>
      </w:pPr>
      <w:r w:rsidRPr="00012CBE">
        <w:rPr>
          <w:b/>
        </w:rPr>
        <w:t>v</w:t>
      </w:r>
      <w:r w:rsidR="00385D7B" w:rsidRPr="00012CBE">
        <w:rPr>
          <w:b/>
        </w:rPr>
        <w:t>i</w:t>
      </w:r>
      <w:r w:rsidRPr="00012CBE">
        <w:rPr>
          <w:b/>
        </w:rPr>
        <w:t>.)</w:t>
      </w:r>
      <w:r w:rsidRPr="00012CBE">
        <w:t xml:space="preserve"> </w:t>
      </w:r>
      <w:r w:rsidRPr="00012CBE">
        <w:rPr>
          <w:b/>
          <w:bCs/>
        </w:rPr>
        <w:t>Executive Summary</w:t>
      </w:r>
      <w:r w:rsidRPr="00012CBE">
        <w:t xml:space="preserve">: </w:t>
      </w:r>
      <w:r w:rsidR="00EF6361" w:rsidRPr="00012CBE">
        <w:t>This is a brief summary of the chapters / s</w:t>
      </w:r>
      <w:r w:rsidRPr="00012CBE">
        <w:t>ections of the Annual Development Plan</w:t>
      </w:r>
      <w:r w:rsidR="00EF6361" w:rsidRPr="00012CBE">
        <w:t xml:space="preserve"> outlining the content of each c</w:t>
      </w:r>
      <w:r w:rsidR="00AD0C55" w:rsidRPr="00012CBE">
        <w:t>hapter</w:t>
      </w:r>
      <w:r w:rsidRPr="00012CBE">
        <w:t xml:space="preserve">. It should be about two pages. </w:t>
      </w:r>
    </w:p>
    <w:p w14:paraId="11568DAC" w14:textId="77777777" w:rsidR="00C11B5A" w:rsidRPr="00012CBE" w:rsidRDefault="00C11B5A" w:rsidP="00375C03">
      <w:pPr>
        <w:pStyle w:val="Default"/>
        <w:jc w:val="both"/>
      </w:pPr>
    </w:p>
    <w:p w14:paraId="4085AF24" w14:textId="77777777" w:rsidR="00144B7E" w:rsidRPr="00012CBE" w:rsidRDefault="00C11B5A" w:rsidP="0090265D">
      <w:pPr>
        <w:spacing w:line="360" w:lineRule="auto"/>
        <w:rPr>
          <w:rFonts w:ascii="Times New Roman" w:eastAsiaTheme="minorHAnsi" w:hAnsi="Times New Roman"/>
          <w:color w:val="000000"/>
          <w:sz w:val="24"/>
          <w:szCs w:val="24"/>
        </w:rPr>
      </w:pPr>
      <w:r w:rsidRPr="00012CBE">
        <w:rPr>
          <w:rFonts w:ascii="Times New Roman" w:hAnsi="Times New Roman"/>
          <w:b/>
        </w:rPr>
        <w:t xml:space="preserve">vii.) Legal Basis for the preparation of the ADP and the link with CIDP and the Budget: </w:t>
      </w:r>
      <w:r w:rsidRPr="00012CBE">
        <w:rPr>
          <w:rFonts w:ascii="Times New Roman" w:eastAsiaTheme="minorHAnsi" w:hAnsi="Times New Roman"/>
          <w:color w:val="000000"/>
          <w:sz w:val="24"/>
          <w:szCs w:val="24"/>
        </w:rPr>
        <w:t>This should present the legal justification for the preparation of the Annual Development Plan as per section 126 of the Public Finance Management Act</w:t>
      </w:r>
      <w:r w:rsidR="0083315E" w:rsidRPr="00012CBE">
        <w:rPr>
          <w:rFonts w:ascii="Times New Roman" w:eastAsiaTheme="minorHAnsi" w:hAnsi="Times New Roman"/>
          <w:color w:val="000000"/>
          <w:sz w:val="24"/>
          <w:szCs w:val="24"/>
        </w:rPr>
        <w:t>, 2012</w:t>
      </w:r>
      <w:r w:rsidRPr="00012CBE">
        <w:rPr>
          <w:rFonts w:ascii="Times New Roman" w:eastAsiaTheme="minorHAnsi" w:hAnsi="Times New Roman"/>
          <w:color w:val="000000"/>
          <w:sz w:val="24"/>
          <w:szCs w:val="24"/>
        </w:rPr>
        <w:t xml:space="preserve"> and in accordance with Article 220 (2) of the Constitution of Kenya, 2010. Provide a diagrammatic </w:t>
      </w:r>
      <w:r w:rsidR="009F7CD3" w:rsidRPr="00012CBE">
        <w:rPr>
          <w:rFonts w:ascii="Times New Roman" w:eastAsiaTheme="minorHAnsi" w:hAnsi="Times New Roman"/>
          <w:color w:val="000000"/>
          <w:sz w:val="24"/>
          <w:szCs w:val="24"/>
        </w:rPr>
        <w:t>presentation of the</w:t>
      </w:r>
      <w:r w:rsidRPr="00012CBE">
        <w:rPr>
          <w:rFonts w:ascii="Times New Roman" w:eastAsiaTheme="minorHAnsi" w:hAnsi="Times New Roman"/>
          <w:color w:val="000000"/>
          <w:sz w:val="24"/>
          <w:szCs w:val="24"/>
        </w:rPr>
        <w:t xml:space="preserve"> link betwe</w:t>
      </w:r>
      <w:r w:rsidR="00021692" w:rsidRPr="00012CBE">
        <w:rPr>
          <w:rFonts w:ascii="Times New Roman" w:eastAsiaTheme="minorHAnsi" w:hAnsi="Times New Roman"/>
          <w:color w:val="000000"/>
          <w:sz w:val="24"/>
          <w:szCs w:val="24"/>
        </w:rPr>
        <w:t>en the ADP, CIDP and the Budget shown in figure 1</w:t>
      </w:r>
    </w:p>
    <w:p w14:paraId="639CBFA2" w14:textId="77777777" w:rsidR="00144B7E" w:rsidRPr="00012CBE" w:rsidRDefault="00144B7E">
      <w:pPr>
        <w:spacing w:after="160" w:line="259" w:lineRule="auto"/>
        <w:rPr>
          <w:rFonts w:ascii="Times New Roman" w:eastAsiaTheme="minorHAnsi" w:hAnsi="Times New Roman"/>
          <w:color w:val="000000"/>
          <w:sz w:val="24"/>
          <w:szCs w:val="24"/>
        </w:rPr>
      </w:pPr>
      <w:r w:rsidRPr="00012CBE">
        <w:rPr>
          <w:rFonts w:ascii="Times New Roman" w:eastAsiaTheme="minorHAnsi" w:hAnsi="Times New Roman"/>
          <w:color w:val="000000"/>
          <w:sz w:val="24"/>
          <w:szCs w:val="24"/>
        </w:rPr>
        <w:br w:type="page"/>
      </w:r>
    </w:p>
    <w:p w14:paraId="0F70959A" w14:textId="77777777" w:rsidR="00144B7E" w:rsidRPr="00012CBE" w:rsidRDefault="00021692" w:rsidP="007B3AC9">
      <w:pPr>
        <w:spacing w:line="360" w:lineRule="auto"/>
        <w:jc w:val="center"/>
        <w:rPr>
          <w:rFonts w:ascii="Times New Roman" w:hAnsi="Times New Roman"/>
          <w:b/>
          <w:sz w:val="24"/>
          <w:szCs w:val="24"/>
        </w:rPr>
      </w:pPr>
      <w:r w:rsidRPr="00012CBE">
        <w:rPr>
          <w:rFonts w:ascii="Times New Roman" w:hAnsi="Times New Roman"/>
          <w:b/>
          <w:sz w:val="24"/>
          <w:szCs w:val="24"/>
        </w:rPr>
        <w:lastRenderedPageBreak/>
        <w:t xml:space="preserve">Figure 1: </w:t>
      </w:r>
      <w:r w:rsidR="00994A84" w:rsidRPr="00012CBE">
        <w:rPr>
          <w:rFonts w:ascii="Times New Roman" w:hAnsi="Times New Roman"/>
          <w:b/>
          <w:sz w:val="24"/>
          <w:szCs w:val="24"/>
        </w:rPr>
        <w:t xml:space="preserve">ADP </w:t>
      </w:r>
      <w:r w:rsidRPr="00012CBE">
        <w:rPr>
          <w:rFonts w:ascii="Times New Roman" w:hAnsi="Times New Roman"/>
          <w:b/>
          <w:sz w:val="24"/>
          <w:szCs w:val="24"/>
        </w:rPr>
        <w:t>Linkage with other Plans</w:t>
      </w:r>
    </w:p>
    <w:p w14:paraId="6D27F010" w14:textId="77777777" w:rsidR="000F46CB" w:rsidRPr="00012CBE" w:rsidRDefault="000F46CB" w:rsidP="00542BDD">
      <w:pPr>
        <w:spacing w:line="360" w:lineRule="auto"/>
        <w:jc w:val="center"/>
        <w:rPr>
          <w:rFonts w:ascii="Times New Roman" w:hAnsi="Times New Roman"/>
          <w:color w:val="FF0000"/>
          <w:sz w:val="32"/>
          <w:szCs w:val="32"/>
        </w:rPr>
      </w:pPr>
      <w:r w:rsidRPr="00012CBE">
        <w:rPr>
          <w:rFonts w:ascii="Times New Roman" w:hAnsi="Times New Roman"/>
          <w:noProof/>
        </w:rPr>
        <w:drawing>
          <wp:inline distT="0" distB="0" distL="0" distR="0" wp14:anchorId="03FFB9DB" wp14:editId="0489A8BB">
            <wp:extent cx="5895975" cy="4886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895975" cy="4886325"/>
                    </a:xfrm>
                    <a:prstGeom prst="rect">
                      <a:avLst/>
                    </a:prstGeom>
                    <a:noFill/>
                    <a:ln w="9525">
                      <a:noFill/>
                      <a:miter lim="800000"/>
                      <a:headEnd/>
                      <a:tailEnd/>
                    </a:ln>
                  </pic:spPr>
                </pic:pic>
              </a:graphicData>
            </a:graphic>
          </wp:inline>
        </w:drawing>
      </w:r>
    </w:p>
    <w:p w14:paraId="30317BB7" w14:textId="77777777" w:rsidR="00144B7E" w:rsidRPr="00012CBE" w:rsidRDefault="00144B7E">
      <w:pPr>
        <w:spacing w:after="160" w:line="259" w:lineRule="auto"/>
        <w:rPr>
          <w:rFonts w:ascii="Times New Roman" w:eastAsiaTheme="majorEastAsia" w:hAnsi="Times New Roman"/>
          <w:b/>
          <w:sz w:val="28"/>
          <w:szCs w:val="28"/>
        </w:rPr>
      </w:pPr>
      <w:bookmarkStart w:id="11" w:name="_Toc484183496"/>
      <w:r w:rsidRPr="00012CBE">
        <w:rPr>
          <w:rFonts w:ascii="Times New Roman" w:hAnsi="Times New Roman"/>
          <w:b/>
          <w:sz w:val="28"/>
          <w:szCs w:val="28"/>
        </w:rPr>
        <w:br w:type="page"/>
      </w:r>
    </w:p>
    <w:p w14:paraId="7563F684" w14:textId="77777777" w:rsidR="00C11B5A" w:rsidRPr="00012CBE" w:rsidRDefault="00C11B5A" w:rsidP="00A63324">
      <w:pPr>
        <w:pStyle w:val="Heading1"/>
        <w:spacing w:after="240"/>
        <w:jc w:val="center"/>
        <w:rPr>
          <w:rFonts w:ascii="Times New Roman" w:hAnsi="Times New Roman" w:cs="Times New Roman"/>
          <w:b/>
          <w:color w:val="auto"/>
          <w:sz w:val="28"/>
          <w:szCs w:val="28"/>
        </w:rPr>
      </w:pPr>
      <w:r w:rsidRPr="00012CBE">
        <w:rPr>
          <w:rFonts w:ascii="Times New Roman" w:hAnsi="Times New Roman" w:cs="Times New Roman"/>
          <w:b/>
          <w:color w:val="auto"/>
          <w:sz w:val="28"/>
          <w:szCs w:val="28"/>
        </w:rPr>
        <w:lastRenderedPageBreak/>
        <w:t>CHAPTER ONE: INTRODUCTION</w:t>
      </w:r>
      <w:bookmarkEnd w:id="11"/>
    </w:p>
    <w:p w14:paraId="16F51A65" w14:textId="77777777" w:rsidR="00C11B5A" w:rsidRPr="00012CBE" w:rsidRDefault="007B1036" w:rsidP="00056B28">
      <w:pPr>
        <w:pStyle w:val="Heading2"/>
        <w:spacing w:line="360" w:lineRule="auto"/>
        <w:rPr>
          <w:rFonts w:ascii="Times New Roman" w:hAnsi="Times New Roman" w:cs="Times New Roman"/>
          <w:b/>
          <w:color w:val="auto"/>
          <w:sz w:val="24"/>
          <w:szCs w:val="24"/>
        </w:rPr>
      </w:pPr>
      <w:bookmarkStart w:id="12" w:name="_Toc484183497"/>
      <w:r w:rsidRPr="00012CBE">
        <w:rPr>
          <w:rFonts w:ascii="Times New Roman" w:hAnsi="Times New Roman" w:cs="Times New Roman"/>
          <w:b/>
          <w:color w:val="auto"/>
          <w:sz w:val="24"/>
          <w:szCs w:val="24"/>
        </w:rPr>
        <w:t>1.1 Overview of the C</w:t>
      </w:r>
      <w:r w:rsidR="00C11B5A" w:rsidRPr="00012CBE">
        <w:rPr>
          <w:rFonts w:ascii="Times New Roman" w:hAnsi="Times New Roman" w:cs="Times New Roman"/>
          <w:b/>
          <w:color w:val="auto"/>
          <w:sz w:val="24"/>
          <w:szCs w:val="24"/>
        </w:rPr>
        <w:t>ounty</w:t>
      </w:r>
      <w:bookmarkEnd w:id="12"/>
    </w:p>
    <w:p w14:paraId="540252A8" w14:textId="77777777" w:rsidR="00C11B5A" w:rsidRPr="00012CBE" w:rsidRDefault="00F73D6A" w:rsidP="00F73D6A">
      <w:pPr>
        <w:pStyle w:val="Default"/>
        <w:spacing w:after="282" w:line="276" w:lineRule="auto"/>
        <w:jc w:val="both"/>
      </w:pPr>
      <w:r w:rsidRPr="00012CBE">
        <w:t xml:space="preserve">This section should </w:t>
      </w:r>
      <w:r w:rsidR="00EB730F" w:rsidRPr="00012CBE">
        <w:t>prov</w:t>
      </w:r>
      <w:r w:rsidR="00D820CA" w:rsidRPr="00012CBE">
        <w:t>ide a short description of the c</w:t>
      </w:r>
      <w:r w:rsidR="00EB730F" w:rsidRPr="00012CBE">
        <w:t>ounty in terms of the location; size; demographic profiles; administrative and political units. It should also highlight</w:t>
      </w:r>
      <w:r w:rsidR="004275A2" w:rsidRPr="00012CBE">
        <w:t xml:space="preserve"> a summary of the s</w:t>
      </w:r>
      <w:r w:rsidRPr="00012CBE">
        <w:t>ocio-economic and infrastructural information that has a bearing o</w:t>
      </w:r>
      <w:r w:rsidR="00236E2B" w:rsidRPr="00012CBE">
        <w:t>n the development of the c</w:t>
      </w:r>
      <w:r w:rsidR="00EB730F" w:rsidRPr="00012CBE">
        <w:t>ounty</w:t>
      </w:r>
      <w:r w:rsidR="006E24A1" w:rsidRPr="00012CBE">
        <w:t xml:space="preserve">. </w:t>
      </w:r>
      <w:r w:rsidRPr="00012CBE">
        <w:t>This should not be more than two pages.</w:t>
      </w:r>
    </w:p>
    <w:p w14:paraId="7829D92F" w14:textId="77777777" w:rsidR="00FA6386" w:rsidRPr="00012CBE" w:rsidRDefault="00FA6386" w:rsidP="00056B28">
      <w:pPr>
        <w:pStyle w:val="Heading2"/>
        <w:spacing w:line="360" w:lineRule="auto"/>
        <w:rPr>
          <w:rFonts w:ascii="Times New Roman" w:hAnsi="Times New Roman" w:cs="Times New Roman"/>
          <w:b/>
          <w:color w:val="auto"/>
          <w:sz w:val="24"/>
          <w:szCs w:val="24"/>
        </w:rPr>
      </w:pPr>
      <w:bookmarkStart w:id="13" w:name="_Toc484183498"/>
      <w:r w:rsidRPr="00012CBE">
        <w:rPr>
          <w:rFonts w:ascii="Times New Roman" w:hAnsi="Times New Roman" w:cs="Times New Roman"/>
          <w:b/>
          <w:color w:val="auto"/>
          <w:sz w:val="24"/>
          <w:szCs w:val="24"/>
        </w:rPr>
        <w:t>1.2 A</w:t>
      </w:r>
      <w:r w:rsidR="00562556" w:rsidRPr="00012CBE">
        <w:rPr>
          <w:rFonts w:ascii="Times New Roman" w:hAnsi="Times New Roman" w:cs="Times New Roman"/>
          <w:b/>
          <w:color w:val="auto"/>
          <w:sz w:val="24"/>
          <w:szCs w:val="24"/>
        </w:rPr>
        <w:t>nnual Development Plan</w:t>
      </w:r>
      <w:r w:rsidR="00025D0B" w:rsidRPr="00012CBE">
        <w:rPr>
          <w:rFonts w:ascii="Times New Roman" w:hAnsi="Times New Roman" w:cs="Times New Roman"/>
          <w:b/>
          <w:color w:val="auto"/>
          <w:sz w:val="24"/>
          <w:szCs w:val="24"/>
        </w:rPr>
        <w:t xml:space="preserve"> L</w:t>
      </w:r>
      <w:r w:rsidRPr="00012CBE">
        <w:rPr>
          <w:rFonts w:ascii="Times New Roman" w:hAnsi="Times New Roman" w:cs="Times New Roman"/>
          <w:b/>
          <w:color w:val="auto"/>
          <w:sz w:val="24"/>
          <w:szCs w:val="24"/>
        </w:rPr>
        <w:t>inkage with CIDP</w:t>
      </w:r>
      <w:bookmarkEnd w:id="13"/>
    </w:p>
    <w:p w14:paraId="787DDE53" w14:textId="77777777" w:rsidR="00FA6386" w:rsidRPr="00012CBE" w:rsidRDefault="004275A2" w:rsidP="00F73D6A">
      <w:pPr>
        <w:pStyle w:val="Default"/>
        <w:spacing w:after="282" w:line="276" w:lineRule="auto"/>
        <w:jc w:val="both"/>
      </w:pPr>
      <w:r w:rsidRPr="00012CBE">
        <w:t>This section should present c</w:t>
      </w:r>
      <w:r w:rsidR="00FA6386" w:rsidRPr="00012CBE">
        <w:t>ounty broad priorities and strategies as per the CIDP that will be implemented during the plan period.</w:t>
      </w:r>
    </w:p>
    <w:p w14:paraId="0FC718E8" w14:textId="77777777" w:rsidR="008052C8" w:rsidRPr="00012CBE" w:rsidRDefault="00FA6386" w:rsidP="00A96E5F">
      <w:pPr>
        <w:pStyle w:val="Heading2"/>
        <w:numPr>
          <w:ilvl w:val="1"/>
          <w:numId w:val="17"/>
        </w:numPr>
        <w:spacing w:line="360" w:lineRule="auto"/>
        <w:rPr>
          <w:rFonts w:ascii="Times New Roman" w:hAnsi="Times New Roman" w:cs="Times New Roman"/>
          <w:b/>
          <w:color w:val="auto"/>
          <w:sz w:val="24"/>
          <w:szCs w:val="24"/>
        </w:rPr>
      </w:pPr>
      <w:bookmarkStart w:id="14" w:name="_Toc484183499"/>
      <w:r w:rsidRPr="00012CBE">
        <w:rPr>
          <w:rFonts w:ascii="Times New Roman" w:hAnsi="Times New Roman" w:cs="Times New Roman"/>
          <w:b/>
          <w:color w:val="auto"/>
          <w:sz w:val="24"/>
          <w:szCs w:val="24"/>
        </w:rPr>
        <w:t>P</w:t>
      </w:r>
      <w:r w:rsidR="00590CE4" w:rsidRPr="00012CBE">
        <w:rPr>
          <w:rFonts w:ascii="Times New Roman" w:hAnsi="Times New Roman" w:cs="Times New Roman"/>
          <w:b/>
          <w:color w:val="auto"/>
          <w:sz w:val="24"/>
          <w:szCs w:val="24"/>
        </w:rPr>
        <w:t>reparation</w:t>
      </w:r>
      <w:r w:rsidRPr="00012CBE">
        <w:rPr>
          <w:rFonts w:ascii="Times New Roman" w:hAnsi="Times New Roman" w:cs="Times New Roman"/>
          <w:b/>
          <w:color w:val="auto"/>
          <w:sz w:val="24"/>
          <w:szCs w:val="24"/>
        </w:rPr>
        <w:t xml:space="preserve"> process</w:t>
      </w:r>
      <w:r w:rsidR="00590CE4" w:rsidRPr="00012CBE">
        <w:rPr>
          <w:rFonts w:ascii="Times New Roman" w:hAnsi="Times New Roman" w:cs="Times New Roman"/>
          <w:b/>
          <w:color w:val="auto"/>
          <w:sz w:val="24"/>
          <w:szCs w:val="24"/>
        </w:rPr>
        <w:t xml:space="preserve"> of </w:t>
      </w:r>
      <w:r w:rsidRPr="00012CBE">
        <w:rPr>
          <w:rFonts w:ascii="Times New Roman" w:hAnsi="Times New Roman" w:cs="Times New Roman"/>
          <w:b/>
          <w:color w:val="auto"/>
          <w:sz w:val="24"/>
          <w:szCs w:val="24"/>
        </w:rPr>
        <w:t xml:space="preserve">the </w:t>
      </w:r>
      <w:r w:rsidR="00590CE4" w:rsidRPr="00012CBE">
        <w:rPr>
          <w:rFonts w:ascii="Times New Roman" w:hAnsi="Times New Roman" w:cs="Times New Roman"/>
          <w:b/>
          <w:color w:val="auto"/>
          <w:sz w:val="24"/>
          <w:szCs w:val="24"/>
        </w:rPr>
        <w:t>Annual Development Plan</w:t>
      </w:r>
      <w:bookmarkEnd w:id="14"/>
    </w:p>
    <w:p w14:paraId="64132E68" w14:textId="77777777" w:rsidR="0090265D" w:rsidRPr="00012CBE" w:rsidRDefault="00FA6386" w:rsidP="00A96E5F">
      <w:pPr>
        <w:pStyle w:val="Default"/>
        <w:jc w:val="both"/>
      </w:pPr>
      <w:r w:rsidRPr="00012CBE">
        <w:t>This sect</w:t>
      </w:r>
      <w:r w:rsidR="00A96E5F" w:rsidRPr="00012CBE">
        <w:t>ion should include t</w:t>
      </w:r>
      <w:r w:rsidRPr="00012CBE">
        <w:t>he source (s) of data and how it was obtained</w:t>
      </w:r>
      <w:r w:rsidR="00A91FD9" w:rsidRPr="00012CBE">
        <w:t xml:space="preserve"> (Submission from county depar</w:t>
      </w:r>
      <w:r w:rsidR="0025114E" w:rsidRPr="00012CBE">
        <w:t xml:space="preserve">tments, </w:t>
      </w:r>
      <w:r w:rsidR="00144B7E" w:rsidRPr="00012CBE">
        <w:t xml:space="preserve">sector </w:t>
      </w:r>
      <w:r w:rsidR="00A96E5F" w:rsidRPr="00012CBE">
        <w:t xml:space="preserve">working group </w:t>
      </w:r>
      <w:r w:rsidR="00144B7E" w:rsidRPr="00012CBE">
        <w:t xml:space="preserve">reports, </w:t>
      </w:r>
      <w:r w:rsidR="0025114E" w:rsidRPr="00012CBE">
        <w:t>stake holder meetings, i</w:t>
      </w:r>
      <w:r w:rsidR="00A91FD9" w:rsidRPr="00012CBE">
        <w:t xml:space="preserve">nputs from the </w:t>
      </w:r>
      <w:r w:rsidR="00821081" w:rsidRPr="00012CBE">
        <w:t>County Budget and Economic Forum (</w:t>
      </w:r>
      <w:r w:rsidR="00A91FD9" w:rsidRPr="00012CBE">
        <w:t>CBEF</w:t>
      </w:r>
      <w:r w:rsidR="00821081" w:rsidRPr="00012CBE">
        <w:t>)</w:t>
      </w:r>
      <w:r w:rsidR="00A91FD9" w:rsidRPr="00012CBE">
        <w:t>, existing government policies, plans and strategies etc.);</w:t>
      </w:r>
      <w:r w:rsidRPr="00012CBE">
        <w:t xml:space="preserve"> </w:t>
      </w:r>
      <w:r w:rsidR="00FF5589" w:rsidRPr="00012CBE">
        <w:t>and</w:t>
      </w:r>
      <w:r w:rsidR="00A96E5F" w:rsidRPr="00012CBE">
        <w:t xml:space="preserve"> t</w:t>
      </w:r>
      <w:r w:rsidRPr="00012CBE">
        <w:t>he process that was fol</w:t>
      </w:r>
      <w:r w:rsidR="009D0B39" w:rsidRPr="00012CBE">
        <w:t>lowed to compile the p</w:t>
      </w:r>
      <w:r w:rsidRPr="00012CBE">
        <w:t>lan.</w:t>
      </w:r>
    </w:p>
    <w:p w14:paraId="4EE8397A" w14:textId="77777777" w:rsidR="00A96E5F" w:rsidRPr="00012CBE" w:rsidRDefault="0090265D" w:rsidP="00144B7E">
      <w:pPr>
        <w:pStyle w:val="Default"/>
        <w:spacing w:line="276" w:lineRule="auto"/>
        <w:ind w:left="360"/>
        <w:jc w:val="both"/>
        <w:rPr>
          <w:sz w:val="32"/>
          <w:szCs w:val="32"/>
        </w:rPr>
      </w:pPr>
      <w:r w:rsidRPr="00012CBE">
        <w:rPr>
          <w:sz w:val="32"/>
          <w:szCs w:val="32"/>
        </w:rPr>
        <w:t xml:space="preserve"> </w:t>
      </w:r>
    </w:p>
    <w:p w14:paraId="3DF1D42A" w14:textId="77777777" w:rsidR="00D80952" w:rsidRDefault="00D80952">
      <w:pPr>
        <w:spacing w:after="160" w:line="259" w:lineRule="auto"/>
        <w:rPr>
          <w:rFonts w:ascii="Times New Roman" w:eastAsiaTheme="majorEastAsia" w:hAnsi="Times New Roman"/>
          <w:b/>
          <w:sz w:val="28"/>
          <w:szCs w:val="28"/>
        </w:rPr>
      </w:pPr>
      <w:bookmarkStart w:id="15" w:name="_Toc484183500"/>
      <w:r>
        <w:rPr>
          <w:rFonts w:ascii="Times New Roman" w:hAnsi="Times New Roman"/>
          <w:b/>
          <w:sz w:val="28"/>
          <w:szCs w:val="28"/>
        </w:rPr>
        <w:br w:type="page"/>
      </w:r>
    </w:p>
    <w:p w14:paraId="016516BE" w14:textId="77777777" w:rsidR="00590CE4" w:rsidRPr="00012CBE" w:rsidRDefault="00A91FD9" w:rsidP="00056B28">
      <w:pPr>
        <w:pStyle w:val="Heading1"/>
        <w:spacing w:after="240"/>
        <w:jc w:val="center"/>
        <w:rPr>
          <w:rFonts w:ascii="Times New Roman" w:hAnsi="Times New Roman" w:cs="Times New Roman"/>
          <w:b/>
          <w:color w:val="auto"/>
          <w:sz w:val="28"/>
          <w:szCs w:val="28"/>
        </w:rPr>
      </w:pPr>
      <w:r w:rsidRPr="00012CBE">
        <w:rPr>
          <w:rFonts w:ascii="Times New Roman" w:hAnsi="Times New Roman" w:cs="Times New Roman"/>
          <w:b/>
          <w:color w:val="auto"/>
          <w:sz w:val="28"/>
          <w:szCs w:val="28"/>
        </w:rPr>
        <w:lastRenderedPageBreak/>
        <w:t xml:space="preserve">CHAPTER TWO: </w:t>
      </w:r>
      <w:r w:rsidR="006E6B60" w:rsidRPr="00012CBE">
        <w:rPr>
          <w:rFonts w:ascii="Times New Roman" w:hAnsi="Times New Roman" w:cs="Times New Roman"/>
          <w:b/>
          <w:color w:val="auto"/>
          <w:sz w:val="28"/>
          <w:szCs w:val="28"/>
        </w:rPr>
        <w:t>REVIEW OF THE IMPLEMENTATION OF THE PREVIOUS ADP</w:t>
      </w:r>
      <w:bookmarkEnd w:id="15"/>
    </w:p>
    <w:p w14:paraId="1E263571" w14:textId="77777777" w:rsidR="00C35946" w:rsidRPr="00012CBE" w:rsidRDefault="005E17A7" w:rsidP="00537267">
      <w:pPr>
        <w:pStyle w:val="Default"/>
        <w:spacing w:after="282" w:line="276" w:lineRule="auto"/>
        <w:jc w:val="both"/>
        <w:rPr>
          <w:bCs/>
        </w:rPr>
      </w:pPr>
      <w:r w:rsidRPr="00012CBE">
        <w:rPr>
          <w:bCs/>
        </w:rPr>
        <w:t>This c</w:t>
      </w:r>
      <w:r w:rsidR="00C35946" w:rsidRPr="00012CBE">
        <w:rPr>
          <w:bCs/>
        </w:rPr>
        <w:t xml:space="preserve">hapter provides </w:t>
      </w:r>
      <w:r w:rsidRPr="00012CBE">
        <w:rPr>
          <w:bCs/>
        </w:rPr>
        <w:t>a review of sector/ sub-sector achievements, challenges and l</w:t>
      </w:r>
      <w:r w:rsidR="00C35946" w:rsidRPr="00012CBE">
        <w:rPr>
          <w:bCs/>
        </w:rPr>
        <w:t>esson lea</w:t>
      </w:r>
      <w:r w:rsidRPr="00012CBE">
        <w:rPr>
          <w:bCs/>
        </w:rPr>
        <w:t>r</w:t>
      </w:r>
      <w:r w:rsidR="00C35946" w:rsidRPr="00012CBE">
        <w:rPr>
          <w:bCs/>
        </w:rPr>
        <w:t>nt.</w:t>
      </w:r>
    </w:p>
    <w:p w14:paraId="3ADCEF4B" w14:textId="77777777" w:rsidR="006E6B60" w:rsidRPr="00012CBE" w:rsidRDefault="006E6B60" w:rsidP="00056B28">
      <w:pPr>
        <w:pStyle w:val="Heading2"/>
        <w:spacing w:line="360" w:lineRule="auto"/>
        <w:rPr>
          <w:rFonts w:ascii="Times New Roman" w:hAnsi="Times New Roman" w:cs="Times New Roman"/>
          <w:b/>
          <w:color w:val="auto"/>
          <w:sz w:val="24"/>
          <w:szCs w:val="24"/>
        </w:rPr>
      </w:pPr>
      <w:bookmarkStart w:id="16" w:name="_Toc484183501"/>
      <w:r w:rsidRPr="00012CBE">
        <w:rPr>
          <w:rFonts w:ascii="Times New Roman" w:hAnsi="Times New Roman" w:cs="Times New Roman"/>
          <w:b/>
          <w:color w:val="auto"/>
          <w:sz w:val="24"/>
          <w:szCs w:val="24"/>
        </w:rPr>
        <w:t>2.1 Introduction</w:t>
      </w:r>
      <w:bookmarkEnd w:id="16"/>
      <w:r w:rsidRPr="00012CBE">
        <w:rPr>
          <w:rFonts w:ascii="Times New Roman" w:hAnsi="Times New Roman" w:cs="Times New Roman"/>
          <w:b/>
          <w:color w:val="auto"/>
          <w:sz w:val="24"/>
          <w:szCs w:val="24"/>
        </w:rPr>
        <w:t xml:space="preserve"> </w:t>
      </w:r>
    </w:p>
    <w:p w14:paraId="48D4DAE9" w14:textId="77777777" w:rsidR="008052C8" w:rsidRPr="00012CBE" w:rsidRDefault="006E6B60" w:rsidP="00537267">
      <w:pPr>
        <w:pStyle w:val="Default"/>
        <w:spacing w:after="282" w:line="276" w:lineRule="auto"/>
        <w:jc w:val="both"/>
        <w:rPr>
          <w:color w:val="FF0000"/>
          <w:sz w:val="32"/>
          <w:szCs w:val="32"/>
        </w:rPr>
      </w:pPr>
      <w:r w:rsidRPr="00012CBE">
        <w:rPr>
          <w:bCs/>
        </w:rPr>
        <w:t xml:space="preserve">This section should provide a </w:t>
      </w:r>
      <w:r w:rsidR="00C35946" w:rsidRPr="00012CBE">
        <w:rPr>
          <w:bCs/>
        </w:rPr>
        <w:t>summary of what was planned and what was achieved by the sector/sub sector</w:t>
      </w:r>
      <w:r w:rsidRPr="00012CBE">
        <w:rPr>
          <w:bCs/>
        </w:rPr>
        <w:t xml:space="preserve">. </w:t>
      </w:r>
      <w:r w:rsidR="00C35946" w:rsidRPr="00012CBE">
        <w:rPr>
          <w:bCs/>
        </w:rPr>
        <w:t>The section should also indicate the overall</w:t>
      </w:r>
      <w:r w:rsidR="001D497A" w:rsidRPr="00012CBE">
        <w:rPr>
          <w:bCs/>
        </w:rPr>
        <w:t xml:space="preserve"> budget in the ADP versus the</w:t>
      </w:r>
      <w:r w:rsidR="00C35946" w:rsidRPr="00012CBE">
        <w:rPr>
          <w:bCs/>
        </w:rPr>
        <w:t xml:space="preserve"> actual allocation and expenditure</w:t>
      </w:r>
      <w:r w:rsidR="001D497A" w:rsidRPr="00012CBE">
        <w:rPr>
          <w:bCs/>
        </w:rPr>
        <w:t>s</w:t>
      </w:r>
      <w:r w:rsidR="00E45A35" w:rsidRPr="00012CBE">
        <w:rPr>
          <w:bCs/>
        </w:rPr>
        <w:t xml:space="preserve"> as per sector/ s</w:t>
      </w:r>
      <w:r w:rsidR="009040F0" w:rsidRPr="00012CBE">
        <w:rPr>
          <w:bCs/>
        </w:rPr>
        <w:t>ub-sector.</w:t>
      </w:r>
      <w:r w:rsidR="00DA78EF" w:rsidRPr="00012CBE">
        <w:rPr>
          <w:bCs/>
          <w:color w:val="FF0000"/>
        </w:rPr>
        <w:t xml:space="preserve"> </w:t>
      </w:r>
    </w:p>
    <w:p w14:paraId="28DF09E4" w14:textId="77777777" w:rsidR="00537267" w:rsidRPr="00012CBE" w:rsidRDefault="00537267" w:rsidP="00A63324">
      <w:pPr>
        <w:pStyle w:val="Heading2"/>
        <w:spacing w:line="360" w:lineRule="auto"/>
        <w:rPr>
          <w:rFonts w:ascii="Times New Roman" w:hAnsi="Times New Roman" w:cs="Times New Roman"/>
          <w:b/>
          <w:color w:val="auto"/>
          <w:sz w:val="24"/>
          <w:szCs w:val="24"/>
        </w:rPr>
      </w:pPr>
      <w:bookmarkStart w:id="17" w:name="_Toc484183502"/>
      <w:r w:rsidRPr="00012CBE">
        <w:rPr>
          <w:rFonts w:ascii="Times New Roman" w:hAnsi="Times New Roman" w:cs="Times New Roman"/>
          <w:b/>
          <w:color w:val="auto"/>
          <w:sz w:val="24"/>
          <w:szCs w:val="24"/>
        </w:rPr>
        <w:t>2.2. Sector/ Sub-sector</w:t>
      </w:r>
      <w:r w:rsidR="00BC1AB1" w:rsidRPr="00012CBE">
        <w:rPr>
          <w:rFonts w:ascii="Times New Roman" w:hAnsi="Times New Roman" w:cs="Times New Roman"/>
          <w:b/>
          <w:color w:val="auto"/>
          <w:sz w:val="24"/>
          <w:szCs w:val="24"/>
        </w:rPr>
        <w:t xml:space="preserve"> A</w:t>
      </w:r>
      <w:r w:rsidRPr="00012CBE">
        <w:rPr>
          <w:rFonts w:ascii="Times New Roman" w:hAnsi="Times New Roman" w:cs="Times New Roman"/>
          <w:b/>
          <w:color w:val="auto"/>
          <w:sz w:val="24"/>
          <w:szCs w:val="24"/>
        </w:rPr>
        <w:t>chievement</w:t>
      </w:r>
      <w:r w:rsidR="00BC1AB1" w:rsidRPr="00012CBE">
        <w:rPr>
          <w:rFonts w:ascii="Times New Roman" w:hAnsi="Times New Roman" w:cs="Times New Roman"/>
          <w:b/>
          <w:color w:val="auto"/>
          <w:sz w:val="24"/>
          <w:szCs w:val="24"/>
        </w:rPr>
        <w:t>s in the Previous Financial Year</w:t>
      </w:r>
      <w:bookmarkEnd w:id="17"/>
      <w:r w:rsidRPr="00012CBE">
        <w:rPr>
          <w:rFonts w:ascii="Times New Roman" w:hAnsi="Times New Roman" w:cs="Times New Roman"/>
          <w:b/>
          <w:color w:val="auto"/>
          <w:sz w:val="24"/>
          <w:szCs w:val="24"/>
        </w:rPr>
        <w:t xml:space="preserve"> </w:t>
      </w:r>
    </w:p>
    <w:p w14:paraId="0F8B433A" w14:textId="77777777" w:rsidR="00537267" w:rsidRPr="00012CBE" w:rsidRDefault="00537267" w:rsidP="00537267">
      <w:pPr>
        <w:autoSpaceDE w:val="0"/>
        <w:autoSpaceDN w:val="0"/>
        <w:adjustRightInd w:val="0"/>
        <w:spacing w:after="0" w:line="240" w:lineRule="auto"/>
        <w:rPr>
          <w:rFonts w:ascii="Times New Roman" w:eastAsiaTheme="minorHAnsi" w:hAnsi="Times New Roman"/>
          <w:color w:val="000000"/>
          <w:sz w:val="24"/>
          <w:szCs w:val="24"/>
        </w:rPr>
      </w:pPr>
      <w:r w:rsidRPr="00012CBE">
        <w:rPr>
          <w:rFonts w:ascii="Times New Roman" w:eastAsiaTheme="minorHAnsi" w:hAnsi="Times New Roman"/>
          <w:color w:val="000000"/>
          <w:sz w:val="24"/>
          <w:szCs w:val="24"/>
        </w:rPr>
        <w:t xml:space="preserve">Outline the </w:t>
      </w:r>
      <w:r w:rsidR="005E17A7" w:rsidRPr="00012CBE">
        <w:rPr>
          <w:rFonts w:ascii="Times New Roman" w:eastAsiaTheme="minorHAnsi" w:hAnsi="Times New Roman"/>
          <w:color w:val="000000"/>
          <w:sz w:val="24"/>
          <w:szCs w:val="24"/>
        </w:rPr>
        <w:t>achievements in s</w:t>
      </w:r>
      <w:r w:rsidR="00BC1AB1" w:rsidRPr="00012CBE">
        <w:rPr>
          <w:rFonts w:ascii="Times New Roman" w:eastAsiaTheme="minorHAnsi" w:hAnsi="Times New Roman"/>
          <w:color w:val="000000"/>
          <w:sz w:val="24"/>
          <w:szCs w:val="24"/>
        </w:rPr>
        <w:t>ector/sub-sector</w:t>
      </w:r>
      <w:r w:rsidRPr="00012CBE">
        <w:rPr>
          <w:rFonts w:ascii="Times New Roman" w:eastAsiaTheme="minorHAnsi" w:hAnsi="Times New Roman"/>
          <w:color w:val="000000"/>
          <w:sz w:val="24"/>
          <w:szCs w:val="24"/>
        </w:rPr>
        <w:t xml:space="preserve"> of the county using the following format; </w:t>
      </w:r>
    </w:p>
    <w:p w14:paraId="6C9EC1EA" w14:textId="77777777" w:rsidR="00537267" w:rsidRPr="00012CBE" w:rsidRDefault="00537267" w:rsidP="00537267">
      <w:pPr>
        <w:autoSpaceDE w:val="0"/>
        <w:autoSpaceDN w:val="0"/>
        <w:adjustRightInd w:val="0"/>
        <w:spacing w:after="0" w:line="240" w:lineRule="auto"/>
        <w:rPr>
          <w:rFonts w:ascii="Times New Roman" w:eastAsiaTheme="minorHAnsi" w:hAnsi="Times New Roman"/>
          <w:b/>
          <w:bCs/>
          <w:color w:val="000000"/>
          <w:sz w:val="24"/>
          <w:szCs w:val="24"/>
        </w:rPr>
      </w:pPr>
    </w:p>
    <w:p w14:paraId="2182108A" w14:textId="77777777" w:rsidR="00537267" w:rsidRPr="00012CBE" w:rsidRDefault="009040F0" w:rsidP="00963006">
      <w:pPr>
        <w:pStyle w:val="Heading3"/>
        <w:rPr>
          <w:rFonts w:ascii="Times New Roman" w:eastAsiaTheme="minorHAnsi" w:hAnsi="Times New Roman" w:cs="Times New Roman"/>
          <w:b/>
          <w:color w:val="auto"/>
        </w:rPr>
      </w:pPr>
      <w:bookmarkStart w:id="18" w:name="_Toc484183503"/>
      <w:r w:rsidRPr="00012CBE">
        <w:rPr>
          <w:rFonts w:ascii="Times New Roman" w:eastAsiaTheme="minorHAnsi" w:hAnsi="Times New Roman" w:cs="Times New Roman"/>
          <w:b/>
          <w:color w:val="auto"/>
        </w:rPr>
        <w:t xml:space="preserve">2.2.1 </w:t>
      </w:r>
      <w:r w:rsidR="00537267" w:rsidRPr="00012CBE">
        <w:rPr>
          <w:rFonts w:ascii="Times New Roman" w:eastAsiaTheme="minorHAnsi" w:hAnsi="Times New Roman" w:cs="Times New Roman"/>
          <w:b/>
          <w:color w:val="auto"/>
        </w:rPr>
        <w:t>Sector</w:t>
      </w:r>
      <w:r w:rsidR="00A67BB8" w:rsidRPr="00012CBE">
        <w:rPr>
          <w:rFonts w:ascii="Times New Roman" w:eastAsiaTheme="minorHAnsi" w:hAnsi="Times New Roman" w:cs="Times New Roman"/>
          <w:b/>
          <w:color w:val="auto"/>
        </w:rPr>
        <w:t>/ S</w:t>
      </w:r>
      <w:r w:rsidR="00537267" w:rsidRPr="00012CBE">
        <w:rPr>
          <w:rFonts w:ascii="Times New Roman" w:eastAsiaTheme="minorHAnsi" w:hAnsi="Times New Roman" w:cs="Times New Roman"/>
          <w:b/>
          <w:color w:val="auto"/>
        </w:rPr>
        <w:t>ub-sector name</w:t>
      </w:r>
      <w:bookmarkEnd w:id="18"/>
      <w:r w:rsidR="00537267" w:rsidRPr="00012CBE">
        <w:rPr>
          <w:rFonts w:ascii="Times New Roman" w:eastAsiaTheme="minorHAnsi" w:hAnsi="Times New Roman" w:cs="Times New Roman"/>
          <w:b/>
          <w:color w:val="auto"/>
        </w:rPr>
        <w:t xml:space="preserve"> </w:t>
      </w:r>
    </w:p>
    <w:p w14:paraId="15C15294" w14:textId="77777777" w:rsidR="00537267" w:rsidRPr="00012CBE" w:rsidRDefault="00537267" w:rsidP="00537267">
      <w:pPr>
        <w:autoSpaceDE w:val="0"/>
        <w:autoSpaceDN w:val="0"/>
        <w:adjustRightInd w:val="0"/>
        <w:spacing w:after="0" w:line="240" w:lineRule="auto"/>
        <w:rPr>
          <w:rFonts w:ascii="Times New Roman" w:eastAsiaTheme="minorHAnsi" w:hAnsi="Times New Roman"/>
          <w:color w:val="000000"/>
          <w:sz w:val="24"/>
          <w:szCs w:val="24"/>
        </w:rPr>
      </w:pPr>
    </w:p>
    <w:p w14:paraId="3489C671" w14:textId="77777777" w:rsidR="00537267" w:rsidRPr="00012CBE" w:rsidRDefault="00537267" w:rsidP="00537267">
      <w:pPr>
        <w:pStyle w:val="ListParagraph"/>
        <w:numPr>
          <w:ilvl w:val="0"/>
          <w:numId w:val="3"/>
        </w:numPr>
        <w:autoSpaceDE w:val="0"/>
        <w:autoSpaceDN w:val="0"/>
        <w:adjustRightInd w:val="0"/>
        <w:spacing w:after="287" w:line="240" w:lineRule="auto"/>
        <w:rPr>
          <w:rFonts w:eastAsiaTheme="minorHAnsi"/>
          <w:color w:val="000000"/>
          <w:szCs w:val="24"/>
        </w:rPr>
      </w:pPr>
      <w:r w:rsidRPr="00012CBE">
        <w:rPr>
          <w:rFonts w:eastAsiaTheme="minorHAnsi"/>
          <w:color w:val="000000"/>
          <w:szCs w:val="24"/>
        </w:rPr>
        <w:t>The strategic priorities of the sector/sub</w:t>
      </w:r>
      <w:r w:rsidR="00796091" w:rsidRPr="00012CBE">
        <w:rPr>
          <w:rFonts w:eastAsiaTheme="minorHAnsi"/>
          <w:color w:val="000000"/>
          <w:szCs w:val="24"/>
        </w:rPr>
        <w:t>-</w:t>
      </w:r>
      <w:r w:rsidRPr="00012CBE">
        <w:rPr>
          <w:rFonts w:eastAsiaTheme="minorHAnsi"/>
          <w:color w:val="000000"/>
          <w:szCs w:val="24"/>
        </w:rPr>
        <w:t xml:space="preserve">sector </w:t>
      </w:r>
    </w:p>
    <w:p w14:paraId="248EAC41" w14:textId="77777777" w:rsidR="00537267" w:rsidRPr="00012CBE" w:rsidRDefault="00FC3903" w:rsidP="00537267">
      <w:pPr>
        <w:pStyle w:val="ListParagraph"/>
        <w:numPr>
          <w:ilvl w:val="0"/>
          <w:numId w:val="3"/>
        </w:numPr>
        <w:autoSpaceDE w:val="0"/>
        <w:autoSpaceDN w:val="0"/>
        <w:adjustRightInd w:val="0"/>
        <w:spacing w:after="287" w:line="240" w:lineRule="auto"/>
        <w:rPr>
          <w:rFonts w:eastAsiaTheme="minorHAnsi"/>
          <w:color w:val="000000"/>
          <w:szCs w:val="24"/>
        </w:rPr>
      </w:pPr>
      <w:r w:rsidRPr="00012CBE">
        <w:rPr>
          <w:rFonts w:eastAsiaTheme="minorHAnsi"/>
          <w:color w:val="000000"/>
          <w:szCs w:val="24"/>
        </w:rPr>
        <w:t>Analysis of p</w:t>
      </w:r>
      <w:r w:rsidR="00537267" w:rsidRPr="00012CBE">
        <w:rPr>
          <w:rFonts w:eastAsiaTheme="minorHAnsi"/>
          <w:color w:val="000000"/>
          <w:szCs w:val="24"/>
        </w:rPr>
        <w:t xml:space="preserve">lanned versus allocated </w:t>
      </w:r>
      <w:r w:rsidR="00796091" w:rsidRPr="00012CBE">
        <w:rPr>
          <w:rFonts w:eastAsiaTheme="minorHAnsi"/>
          <w:color w:val="000000"/>
          <w:szCs w:val="24"/>
        </w:rPr>
        <w:t>budget</w:t>
      </w:r>
    </w:p>
    <w:p w14:paraId="1072ECDE" w14:textId="77777777" w:rsidR="0035549C" w:rsidRPr="00012CBE" w:rsidRDefault="00537267" w:rsidP="0035549C">
      <w:pPr>
        <w:pStyle w:val="ListParagraph"/>
        <w:numPr>
          <w:ilvl w:val="0"/>
          <w:numId w:val="3"/>
        </w:numPr>
        <w:autoSpaceDE w:val="0"/>
        <w:autoSpaceDN w:val="0"/>
        <w:adjustRightInd w:val="0"/>
        <w:spacing w:after="0" w:line="240" w:lineRule="auto"/>
        <w:rPr>
          <w:rFonts w:eastAsiaTheme="minorHAnsi"/>
          <w:color w:val="000000"/>
          <w:szCs w:val="24"/>
        </w:rPr>
      </w:pPr>
      <w:r w:rsidRPr="00012CBE">
        <w:rPr>
          <w:rFonts w:eastAsiaTheme="minorHAnsi"/>
          <w:color w:val="000000"/>
          <w:szCs w:val="24"/>
        </w:rPr>
        <w:t xml:space="preserve">Key achievements </w:t>
      </w:r>
    </w:p>
    <w:p w14:paraId="23F5BD6B" w14:textId="77777777" w:rsidR="003852DC" w:rsidRPr="00012CBE" w:rsidRDefault="003852DC" w:rsidP="005654CF">
      <w:pPr>
        <w:pStyle w:val="Caption"/>
        <w:spacing w:after="0"/>
        <w:jc w:val="both"/>
        <w:rPr>
          <w:rFonts w:ascii="Times New Roman" w:hAnsi="Times New Roman"/>
          <w:b/>
          <w:i w:val="0"/>
          <w:color w:val="auto"/>
          <w:sz w:val="24"/>
          <w:szCs w:val="24"/>
        </w:rPr>
      </w:pPr>
    </w:p>
    <w:p w14:paraId="25707143" w14:textId="77777777" w:rsidR="00796091" w:rsidRPr="00012CBE" w:rsidRDefault="00CD696C" w:rsidP="007B5758">
      <w:pPr>
        <w:pStyle w:val="Caption"/>
        <w:keepNext/>
        <w:spacing w:after="0"/>
        <w:jc w:val="both"/>
        <w:rPr>
          <w:rFonts w:ascii="Times New Roman" w:hAnsi="Times New Roman"/>
        </w:rPr>
      </w:pPr>
      <w:bookmarkStart w:id="19" w:name="_Toc484183518"/>
      <w:r w:rsidRPr="00012CBE">
        <w:rPr>
          <w:rFonts w:ascii="Times New Roman" w:hAnsi="Times New Roman"/>
          <w:b/>
          <w:i w:val="0"/>
          <w:color w:val="auto"/>
          <w:sz w:val="24"/>
          <w:szCs w:val="24"/>
        </w:rPr>
        <w:t xml:space="preserve">Table </w:t>
      </w:r>
      <w:r w:rsidR="00AC7FBE" w:rsidRPr="00012CBE">
        <w:rPr>
          <w:rFonts w:ascii="Times New Roman" w:hAnsi="Times New Roman"/>
          <w:b/>
          <w:i w:val="0"/>
          <w:color w:val="auto"/>
          <w:sz w:val="24"/>
          <w:szCs w:val="24"/>
        </w:rPr>
        <w:fldChar w:fldCharType="begin"/>
      </w:r>
      <w:r w:rsidRPr="00012CBE">
        <w:rPr>
          <w:rFonts w:ascii="Times New Roman" w:hAnsi="Times New Roman"/>
          <w:b/>
          <w:i w:val="0"/>
          <w:color w:val="auto"/>
          <w:sz w:val="24"/>
          <w:szCs w:val="24"/>
        </w:rPr>
        <w:instrText xml:space="preserve"> SEQ Table \* ARABIC </w:instrText>
      </w:r>
      <w:r w:rsidR="00AC7FBE" w:rsidRPr="00012CBE">
        <w:rPr>
          <w:rFonts w:ascii="Times New Roman" w:hAnsi="Times New Roman"/>
          <w:b/>
          <w:i w:val="0"/>
          <w:color w:val="auto"/>
          <w:sz w:val="24"/>
          <w:szCs w:val="24"/>
        </w:rPr>
        <w:fldChar w:fldCharType="separate"/>
      </w:r>
      <w:r w:rsidR="007D0987" w:rsidRPr="00012CBE">
        <w:rPr>
          <w:rFonts w:ascii="Times New Roman" w:hAnsi="Times New Roman"/>
          <w:b/>
          <w:i w:val="0"/>
          <w:noProof/>
          <w:color w:val="auto"/>
          <w:sz w:val="24"/>
          <w:szCs w:val="24"/>
        </w:rPr>
        <w:t>1</w:t>
      </w:r>
      <w:r w:rsidR="00AC7FBE" w:rsidRPr="00012CBE">
        <w:rPr>
          <w:rFonts w:ascii="Times New Roman" w:hAnsi="Times New Roman"/>
          <w:b/>
          <w:i w:val="0"/>
          <w:color w:val="auto"/>
          <w:sz w:val="24"/>
          <w:szCs w:val="24"/>
        </w:rPr>
        <w:fldChar w:fldCharType="end"/>
      </w:r>
      <w:r w:rsidRPr="00012CBE">
        <w:rPr>
          <w:rFonts w:ascii="Times New Roman" w:hAnsi="Times New Roman"/>
          <w:b/>
          <w:i w:val="0"/>
          <w:color w:val="auto"/>
          <w:sz w:val="24"/>
          <w:szCs w:val="24"/>
        </w:rPr>
        <w:t xml:space="preserve">: </w:t>
      </w:r>
      <w:r w:rsidR="005654CF" w:rsidRPr="00012CBE">
        <w:rPr>
          <w:rFonts w:ascii="Times New Roman" w:hAnsi="Times New Roman"/>
          <w:b/>
          <w:i w:val="0"/>
          <w:color w:val="auto"/>
          <w:sz w:val="24"/>
          <w:szCs w:val="24"/>
        </w:rPr>
        <w:t>Summary</w:t>
      </w:r>
      <w:r w:rsidR="00B345FB" w:rsidRPr="00012CBE">
        <w:rPr>
          <w:rFonts w:ascii="Times New Roman" w:hAnsi="Times New Roman"/>
          <w:b/>
          <w:i w:val="0"/>
          <w:color w:val="auto"/>
          <w:sz w:val="24"/>
          <w:szCs w:val="24"/>
        </w:rPr>
        <w:t xml:space="preserve"> of Sector/ Sub-sector </w:t>
      </w:r>
      <w:proofErr w:type="spellStart"/>
      <w:r w:rsidR="00B345FB" w:rsidRPr="00012CBE">
        <w:rPr>
          <w:rFonts w:ascii="Times New Roman" w:hAnsi="Times New Roman"/>
          <w:b/>
          <w:i w:val="0"/>
          <w:color w:val="auto"/>
          <w:sz w:val="24"/>
          <w:szCs w:val="24"/>
        </w:rPr>
        <w:t>Programmes</w:t>
      </w:r>
      <w:bookmarkEnd w:id="19"/>
      <w:proofErr w:type="spellEnd"/>
    </w:p>
    <w:tbl>
      <w:tblPr>
        <w:tblStyle w:val="TableGrid"/>
        <w:tblW w:w="5000" w:type="pct"/>
        <w:tblLook w:val="04A0" w:firstRow="1" w:lastRow="0" w:firstColumn="1" w:lastColumn="0" w:noHBand="0" w:noVBand="1"/>
      </w:tblPr>
      <w:tblGrid>
        <w:gridCol w:w="2055"/>
        <w:gridCol w:w="1408"/>
        <w:gridCol w:w="1552"/>
        <w:gridCol w:w="1427"/>
        <w:gridCol w:w="1455"/>
        <w:gridCol w:w="1453"/>
      </w:tblGrid>
      <w:tr w:rsidR="007215F8" w:rsidRPr="00012CBE" w14:paraId="0E09995F" w14:textId="77777777" w:rsidTr="00E11D33">
        <w:trPr>
          <w:trHeight w:val="449"/>
        </w:trPr>
        <w:tc>
          <w:tcPr>
            <w:tcW w:w="5000" w:type="pct"/>
            <w:gridSpan w:val="6"/>
            <w:shd w:val="clear" w:color="auto" w:fill="E7E6E6" w:themeFill="background2"/>
          </w:tcPr>
          <w:p w14:paraId="65B5E470" w14:textId="77777777" w:rsidR="00A67BB8" w:rsidRPr="00012CBE" w:rsidRDefault="00A67BB8" w:rsidP="00A96E5F">
            <w:pPr>
              <w:autoSpaceDE w:val="0"/>
              <w:autoSpaceDN w:val="0"/>
              <w:adjustRightInd w:val="0"/>
              <w:spacing w:after="0"/>
              <w:rPr>
                <w:rFonts w:ascii="Times New Roman" w:eastAsiaTheme="minorHAnsi" w:hAnsi="Times New Roman"/>
                <w:b/>
                <w:sz w:val="24"/>
                <w:szCs w:val="24"/>
              </w:rPr>
            </w:pPr>
            <w:proofErr w:type="spellStart"/>
            <w:r w:rsidRPr="00012CBE">
              <w:rPr>
                <w:rFonts w:ascii="Times New Roman" w:eastAsiaTheme="minorHAnsi" w:hAnsi="Times New Roman"/>
                <w:b/>
                <w:sz w:val="24"/>
                <w:szCs w:val="24"/>
              </w:rPr>
              <w:t>Programme</w:t>
            </w:r>
            <w:proofErr w:type="spellEnd"/>
            <w:r w:rsidRPr="00012CBE">
              <w:rPr>
                <w:rFonts w:ascii="Times New Roman" w:eastAsiaTheme="minorHAnsi" w:hAnsi="Times New Roman"/>
                <w:b/>
                <w:sz w:val="24"/>
                <w:szCs w:val="24"/>
              </w:rPr>
              <w:t xml:space="preserve"> Name </w:t>
            </w:r>
          </w:p>
        </w:tc>
      </w:tr>
      <w:tr w:rsidR="007215F8" w:rsidRPr="00012CBE" w14:paraId="37639F07" w14:textId="77777777" w:rsidTr="00E11D33">
        <w:tc>
          <w:tcPr>
            <w:tcW w:w="5000" w:type="pct"/>
            <w:gridSpan w:val="6"/>
            <w:shd w:val="clear" w:color="auto" w:fill="E7E6E6" w:themeFill="background2"/>
          </w:tcPr>
          <w:p w14:paraId="214D8E95" w14:textId="77777777" w:rsidR="00A67BB8" w:rsidRPr="00012CBE" w:rsidRDefault="00A67BB8" w:rsidP="00796091">
            <w:pPr>
              <w:pStyle w:val="Default"/>
              <w:jc w:val="both"/>
              <w:rPr>
                <w:b/>
                <w:bCs/>
                <w:color w:val="auto"/>
              </w:rPr>
            </w:pPr>
            <w:r w:rsidRPr="00012CBE">
              <w:rPr>
                <w:b/>
                <w:color w:val="auto"/>
              </w:rPr>
              <w:t>Objective</w:t>
            </w:r>
            <w:r w:rsidR="00BC1AB1" w:rsidRPr="00012CBE">
              <w:rPr>
                <w:b/>
                <w:color w:val="auto"/>
              </w:rPr>
              <w:t>:</w:t>
            </w:r>
          </w:p>
        </w:tc>
      </w:tr>
      <w:tr w:rsidR="007215F8" w:rsidRPr="00012CBE" w14:paraId="2B45967F" w14:textId="77777777" w:rsidTr="00E11D33">
        <w:tc>
          <w:tcPr>
            <w:tcW w:w="5000" w:type="pct"/>
            <w:gridSpan w:val="6"/>
            <w:shd w:val="clear" w:color="auto" w:fill="E7E6E6" w:themeFill="background2"/>
          </w:tcPr>
          <w:p w14:paraId="03D8B287" w14:textId="77777777" w:rsidR="00A67BB8" w:rsidRPr="00012CBE" w:rsidRDefault="00A67BB8" w:rsidP="00796091">
            <w:pPr>
              <w:pStyle w:val="Default"/>
              <w:jc w:val="both"/>
              <w:rPr>
                <w:b/>
                <w:bCs/>
                <w:color w:val="auto"/>
              </w:rPr>
            </w:pPr>
            <w:r w:rsidRPr="00012CBE">
              <w:rPr>
                <w:b/>
                <w:color w:val="auto"/>
              </w:rPr>
              <w:t>Outcome</w:t>
            </w:r>
            <w:r w:rsidR="00BC1AB1" w:rsidRPr="00012CBE">
              <w:rPr>
                <w:b/>
                <w:color w:val="auto"/>
              </w:rPr>
              <w:t>:</w:t>
            </w:r>
          </w:p>
        </w:tc>
      </w:tr>
      <w:tr w:rsidR="007215F8" w:rsidRPr="00012CBE" w14:paraId="739182E5" w14:textId="77777777" w:rsidTr="00E11D33">
        <w:tc>
          <w:tcPr>
            <w:tcW w:w="1099" w:type="pct"/>
            <w:shd w:val="clear" w:color="auto" w:fill="E7E6E6" w:themeFill="background2"/>
          </w:tcPr>
          <w:p w14:paraId="27AB5B7B" w14:textId="77777777" w:rsidR="00796091" w:rsidRPr="00012CBE" w:rsidRDefault="00796091" w:rsidP="00796091">
            <w:pPr>
              <w:pStyle w:val="Default"/>
              <w:jc w:val="both"/>
              <w:rPr>
                <w:b/>
                <w:bCs/>
                <w:color w:val="auto"/>
              </w:rPr>
            </w:pPr>
            <w:r w:rsidRPr="00012CBE">
              <w:rPr>
                <w:b/>
                <w:bCs/>
                <w:color w:val="auto"/>
              </w:rPr>
              <w:t xml:space="preserve">Sub </w:t>
            </w:r>
            <w:proofErr w:type="spellStart"/>
            <w:r w:rsidR="00BC1AB1" w:rsidRPr="00012CBE">
              <w:rPr>
                <w:b/>
                <w:bCs/>
                <w:color w:val="auto"/>
              </w:rPr>
              <w:t>P</w:t>
            </w:r>
            <w:r w:rsidRPr="00012CBE">
              <w:rPr>
                <w:b/>
                <w:bCs/>
                <w:color w:val="auto"/>
              </w:rPr>
              <w:t>rogramme</w:t>
            </w:r>
            <w:proofErr w:type="spellEnd"/>
          </w:p>
        </w:tc>
        <w:tc>
          <w:tcPr>
            <w:tcW w:w="753" w:type="pct"/>
            <w:shd w:val="clear" w:color="auto" w:fill="E7E6E6" w:themeFill="background2"/>
          </w:tcPr>
          <w:p w14:paraId="73E15340" w14:textId="77777777" w:rsidR="00A96E5F" w:rsidRPr="00012CBE" w:rsidRDefault="00796091" w:rsidP="00796091">
            <w:pPr>
              <w:pStyle w:val="Default"/>
              <w:jc w:val="both"/>
              <w:rPr>
                <w:b/>
                <w:bCs/>
                <w:color w:val="auto"/>
              </w:rPr>
            </w:pPr>
            <w:r w:rsidRPr="00012CBE">
              <w:rPr>
                <w:b/>
                <w:bCs/>
                <w:color w:val="auto"/>
              </w:rPr>
              <w:t xml:space="preserve">Key </w:t>
            </w:r>
            <w:r w:rsidR="00A96E5F" w:rsidRPr="00012CBE">
              <w:rPr>
                <w:b/>
                <w:bCs/>
                <w:color w:val="auto"/>
              </w:rPr>
              <w:t>Outcomes/</w:t>
            </w:r>
          </w:p>
          <w:p w14:paraId="2643A8BA" w14:textId="77777777" w:rsidR="00796091" w:rsidRPr="00012CBE" w:rsidRDefault="00796091" w:rsidP="00796091">
            <w:pPr>
              <w:pStyle w:val="Default"/>
              <w:jc w:val="both"/>
              <w:rPr>
                <w:b/>
                <w:bCs/>
                <w:color w:val="auto"/>
              </w:rPr>
            </w:pPr>
            <w:r w:rsidRPr="00012CBE">
              <w:rPr>
                <w:b/>
                <w:bCs/>
                <w:color w:val="auto"/>
              </w:rPr>
              <w:t>outputs</w:t>
            </w:r>
          </w:p>
        </w:tc>
        <w:tc>
          <w:tcPr>
            <w:tcW w:w="830" w:type="pct"/>
            <w:shd w:val="clear" w:color="auto" w:fill="E7E6E6" w:themeFill="background2"/>
          </w:tcPr>
          <w:p w14:paraId="0CAC9F65" w14:textId="77777777" w:rsidR="00796091" w:rsidRPr="00012CBE" w:rsidRDefault="00796091" w:rsidP="00796091">
            <w:pPr>
              <w:pStyle w:val="Default"/>
              <w:jc w:val="both"/>
              <w:rPr>
                <w:b/>
                <w:bCs/>
                <w:color w:val="auto"/>
              </w:rPr>
            </w:pPr>
            <w:r w:rsidRPr="00012CBE">
              <w:rPr>
                <w:b/>
                <w:bCs/>
                <w:color w:val="auto"/>
              </w:rPr>
              <w:t>Key performance indicators</w:t>
            </w:r>
          </w:p>
        </w:tc>
        <w:tc>
          <w:tcPr>
            <w:tcW w:w="763" w:type="pct"/>
            <w:shd w:val="clear" w:color="auto" w:fill="E7E6E6" w:themeFill="background2"/>
          </w:tcPr>
          <w:p w14:paraId="556BA588" w14:textId="77777777" w:rsidR="00796091" w:rsidRPr="00012CBE" w:rsidRDefault="00796091" w:rsidP="00796091">
            <w:pPr>
              <w:pStyle w:val="Default"/>
              <w:jc w:val="both"/>
              <w:rPr>
                <w:b/>
                <w:bCs/>
                <w:color w:val="auto"/>
              </w:rPr>
            </w:pPr>
            <w:r w:rsidRPr="00012CBE">
              <w:rPr>
                <w:b/>
                <w:bCs/>
                <w:color w:val="auto"/>
              </w:rPr>
              <w:t>Planned Targets</w:t>
            </w:r>
          </w:p>
        </w:tc>
        <w:tc>
          <w:tcPr>
            <w:tcW w:w="778" w:type="pct"/>
            <w:shd w:val="clear" w:color="auto" w:fill="E7E6E6" w:themeFill="background2"/>
          </w:tcPr>
          <w:p w14:paraId="1DBA22F5" w14:textId="77777777" w:rsidR="00796091" w:rsidRPr="00012CBE" w:rsidRDefault="00796091" w:rsidP="00796091">
            <w:pPr>
              <w:pStyle w:val="Default"/>
              <w:jc w:val="both"/>
              <w:rPr>
                <w:b/>
                <w:bCs/>
                <w:color w:val="auto"/>
              </w:rPr>
            </w:pPr>
            <w:r w:rsidRPr="00012CBE">
              <w:rPr>
                <w:b/>
                <w:bCs/>
                <w:color w:val="auto"/>
              </w:rPr>
              <w:t>Achieved Targets</w:t>
            </w:r>
          </w:p>
        </w:tc>
        <w:tc>
          <w:tcPr>
            <w:tcW w:w="776" w:type="pct"/>
            <w:shd w:val="clear" w:color="auto" w:fill="E7E6E6" w:themeFill="background2"/>
          </w:tcPr>
          <w:p w14:paraId="08DBCE99" w14:textId="77777777" w:rsidR="00796091" w:rsidRPr="00012CBE" w:rsidRDefault="00796091" w:rsidP="00796091">
            <w:pPr>
              <w:pStyle w:val="Default"/>
              <w:jc w:val="both"/>
              <w:rPr>
                <w:b/>
                <w:bCs/>
                <w:color w:val="auto"/>
              </w:rPr>
            </w:pPr>
            <w:r w:rsidRPr="00012CBE">
              <w:rPr>
                <w:b/>
                <w:bCs/>
                <w:color w:val="auto"/>
              </w:rPr>
              <w:t>Remarks</w:t>
            </w:r>
            <w:r w:rsidR="008C342C" w:rsidRPr="00012CBE">
              <w:rPr>
                <w:b/>
                <w:bCs/>
                <w:color w:val="auto"/>
              </w:rPr>
              <w:t>*</w:t>
            </w:r>
          </w:p>
        </w:tc>
      </w:tr>
      <w:tr w:rsidR="007215F8" w:rsidRPr="00012CBE" w14:paraId="7AC94C7C" w14:textId="77777777" w:rsidTr="007E645E">
        <w:tc>
          <w:tcPr>
            <w:tcW w:w="1099" w:type="pct"/>
          </w:tcPr>
          <w:p w14:paraId="305777B0" w14:textId="77777777" w:rsidR="00796091" w:rsidRPr="00012CBE" w:rsidRDefault="00796091" w:rsidP="00796091">
            <w:pPr>
              <w:pStyle w:val="Default"/>
              <w:jc w:val="both"/>
              <w:rPr>
                <w:bCs/>
                <w:color w:val="auto"/>
              </w:rPr>
            </w:pPr>
          </w:p>
        </w:tc>
        <w:tc>
          <w:tcPr>
            <w:tcW w:w="753" w:type="pct"/>
          </w:tcPr>
          <w:p w14:paraId="26977561" w14:textId="77777777" w:rsidR="00796091" w:rsidRPr="00012CBE" w:rsidRDefault="00796091" w:rsidP="00796091">
            <w:pPr>
              <w:pStyle w:val="Default"/>
              <w:jc w:val="both"/>
              <w:rPr>
                <w:bCs/>
                <w:color w:val="auto"/>
              </w:rPr>
            </w:pPr>
          </w:p>
        </w:tc>
        <w:tc>
          <w:tcPr>
            <w:tcW w:w="830" w:type="pct"/>
          </w:tcPr>
          <w:p w14:paraId="1B7EC6EF" w14:textId="77777777" w:rsidR="00796091" w:rsidRPr="00012CBE" w:rsidRDefault="00796091" w:rsidP="00796091">
            <w:pPr>
              <w:pStyle w:val="Default"/>
              <w:jc w:val="both"/>
              <w:rPr>
                <w:bCs/>
                <w:color w:val="auto"/>
              </w:rPr>
            </w:pPr>
          </w:p>
        </w:tc>
        <w:tc>
          <w:tcPr>
            <w:tcW w:w="763" w:type="pct"/>
          </w:tcPr>
          <w:p w14:paraId="69A2773E" w14:textId="77777777" w:rsidR="00796091" w:rsidRPr="00012CBE" w:rsidRDefault="00796091" w:rsidP="00796091">
            <w:pPr>
              <w:pStyle w:val="Default"/>
              <w:jc w:val="both"/>
              <w:rPr>
                <w:bCs/>
                <w:color w:val="auto"/>
              </w:rPr>
            </w:pPr>
          </w:p>
        </w:tc>
        <w:tc>
          <w:tcPr>
            <w:tcW w:w="778" w:type="pct"/>
          </w:tcPr>
          <w:p w14:paraId="18C57D1D" w14:textId="77777777" w:rsidR="00796091" w:rsidRPr="00012CBE" w:rsidRDefault="00796091" w:rsidP="00796091">
            <w:pPr>
              <w:pStyle w:val="Default"/>
              <w:jc w:val="both"/>
              <w:rPr>
                <w:bCs/>
                <w:color w:val="auto"/>
              </w:rPr>
            </w:pPr>
          </w:p>
        </w:tc>
        <w:tc>
          <w:tcPr>
            <w:tcW w:w="776" w:type="pct"/>
          </w:tcPr>
          <w:p w14:paraId="6B5D711D" w14:textId="77777777" w:rsidR="00796091" w:rsidRPr="00012CBE" w:rsidRDefault="00796091" w:rsidP="00796091">
            <w:pPr>
              <w:pStyle w:val="Default"/>
              <w:jc w:val="both"/>
              <w:rPr>
                <w:bCs/>
                <w:color w:val="auto"/>
              </w:rPr>
            </w:pPr>
          </w:p>
        </w:tc>
      </w:tr>
      <w:tr w:rsidR="007215F8" w:rsidRPr="00012CBE" w14:paraId="2547F90B" w14:textId="77777777" w:rsidTr="007E645E">
        <w:tc>
          <w:tcPr>
            <w:tcW w:w="1099" w:type="pct"/>
          </w:tcPr>
          <w:p w14:paraId="17882111" w14:textId="77777777" w:rsidR="00796091" w:rsidRPr="00012CBE" w:rsidRDefault="00796091" w:rsidP="00796091">
            <w:pPr>
              <w:pStyle w:val="Default"/>
              <w:jc w:val="both"/>
              <w:rPr>
                <w:bCs/>
                <w:color w:val="auto"/>
              </w:rPr>
            </w:pPr>
          </w:p>
        </w:tc>
        <w:tc>
          <w:tcPr>
            <w:tcW w:w="753" w:type="pct"/>
          </w:tcPr>
          <w:p w14:paraId="5C6951EE" w14:textId="77777777" w:rsidR="00796091" w:rsidRPr="00012CBE" w:rsidRDefault="00796091" w:rsidP="00796091">
            <w:pPr>
              <w:pStyle w:val="Default"/>
              <w:jc w:val="both"/>
              <w:rPr>
                <w:bCs/>
                <w:color w:val="auto"/>
              </w:rPr>
            </w:pPr>
          </w:p>
        </w:tc>
        <w:tc>
          <w:tcPr>
            <w:tcW w:w="830" w:type="pct"/>
          </w:tcPr>
          <w:p w14:paraId="4F78FF9C" w14:textId="77777777" w:rsidR="00796091" w:rsidRPr="00012CBE" w:rsidRDefault="00796091" w:rsidP="00796091">
            <w:pPr>
              <w:pStyle w:val="Default"/>
              <w:jc w:val="both"/>
              <w:rPr>
                <w:bCs/>
                <w:color w:val="auto"/>
              </w:rPr>
            </w:pPr>
          </w:p>
        </w:tc>
        <w:tc>
          <w:tcPr>
            <w:tcW w:w="763" w:type="pct"/>
          </w:tcPr>
          <w:p w14:paraId="6FF2EFF1" w14:textId="77777777" w:rsidR="00796091" w:rsidRPr="00012CBE" w:rsidRDefault="00796091" w:rsidP="00796091">
            <w:pPr>
              <w:pStyle w:val="Default"/>
              <w:jc w:val="both"/>
              <w:rPr>
                <w:bCs/>
                <w:color w:val="auto"/>
              </w:rPr>
            </w:pPr>
          </w:p>
        </w:tc>
        <w:tc>
          <w:tcPr>
            <w:tcW w:w="778" w:type="pct"/>
          </w:tcPr>
          <w:p w14:paraId="55EBDC72" w14:textId="77777777" w:rsidR="00796091" w:rsidRPr="00012CBE" w:rsidRDefault="00796091" w:rsidP="00796091">
            <w:pPr>
              <w:pStyle w:val="Default"/>
              <w:jc w:val="both"/>
              <w:rPr>
                <w:bCs/>
                <w:color w:val="auto"/>
              </w:rPr>
            </w:pPr>
          </w:p>
        </w:tc>
        <w:tc>
          <w:tcPr>
            <w:tcW w:w="776" w:type="pct"/>
          </w:tcPr>
          <w:p w14:paraId="5474F0D5" w14:textId="77777777" w:rsidR="00796091" w:rsidRPr="00012CBE" w:rsidRDefault="00796091" w:rsidP="00796091">
            <w:pPr>
              <w:pStyle w:val="Default"/>
              <w:jc w:val="both"/>
              <w:rPr>
                <w:bCs/>
                <w:color w:val="auto"/>
              </w:rPr>
            </w:pPr>
          </w:p>
        </w:tc>
      </w:tr>
    </w:tbl>
    <w:p w14:paraId="5529D06B" w14:textId="77777777" w:rsidR="00196ABD" w:rsidRPr="00012CBE" w:rsidRDefault="008C342C" w:rsidP="00B21DB9">
      <w:pPr>
        <w:pStyle w:val="Default"/>
        <w:spacing w:after="282" w:line="276" w:lineRule="auto"/>
        <w:jc w:val="both"/>
        <w:rPr>
          <w:bCs/>
          <w:i/>
        </w:rPr>
      </w:pPr>
      <w:r w:rsidRPr="00012CBE">
        <w:rPr>
          <w:b/>
          <w:bCs/>
          <w:i/>
        </w:rPr>
        <w:t>*</w:t>
      </w:r>
      <w:r w:rsidR="00A67BB8" w:rsidRPr="00012CBE">
        <w:rPr>
          <w:b/>
          <w:bCs/>
          <w:i/>
        </w:rPr>
        <w:t>Remarks</w:t>
      </w:r>
      <w:r w:rsidR="00A67BB8" w:rsidRPr="00012CBE">
        <w:rPr>
          <w:bCs/>
          <w:i/>
        </w:rPr>
        <w:t xml:space="preserve">: This should give comments on variation of planned vs achieved targets if any. </w:t>
      </w:r>
    </w:p>
    <w:p w14:paraId="402D8644" w14:textId="77777777" w:rsidR="005F4C19" w:rsidRPr="00012CBE" w:rsidRDefault="005F4C19" w:rsidP="005F4C19">
      <w:pPr>
        <w:pStyle w:val="Heading2"/>
        <w:spacing w:line="360" w:lineRule="auto"/>
        <w:jc w:val="both"/>
        <w:rPr>
          <w:rFonts w:ascii="Times New Roman" w:hAnsi="Times New Roman" w:cs="Times New Roman"/>
          <w:b/>
          <w:color w:val="auto"/>
          <w:sz w:val="24"/>
          <w:szCs w:val="24"/>
        </w:rPr>
      </w:pPr>
      <w:bookmarkStart w:id="20" w:name="_Toc484183504"/>
      <w:r w:rsidRPr="00012CBE">
        <w:rPr>
          <w:rFonts w:ascii="Times New Roman" w:hAnsi="Times New Roman" w:cs="Times New Roman"/>
          <w:b/>
          <w:color w:val="auto"/>
          <w:sz w:val="24"/>
          <w:szCs w:val="24"/>
        </w:rPr>
        <w:t>2.3 Analysis of Capital</w:t>
      </w:r>
      <w:r w:rsidR="00BA0C25" w:rsidRPr="00012CBE">
        <w:rPr>
          <w:rFonts w:ascii="Times New Roman" w:hAnsi="Times New Roman" w:cs="Times New Roman"/>
          <w:b/>
          <w:color w:val="auto"/>
          <w:sz w:val="24"/>
          <w:szCs w:val="24"/>
        </w:rPr>
        <w:t xml:space="preserve"> and Non-Capital</w:t>
      </w:r>
      <w:r w:rsidRPr="00012CBE">
        <w:rPr>
          <w:rFonts w:ascii="Times New Roman" w:hAnsi="Times New Roman" w:cs="Times New Roman"/>
          <w:b/>
          <w:color w:val="auto"/>
          <w:sz w:val="24"/>
          <w:szCs w:val="24"/>
        </w:rPr>
        <w:t xml:space="preserve"> projects of the Previous ADP</w:t>
      </w:r>
      <w:bookmarkEnd w:id="20"/>
    </w:p>
    <w:p w14:paraId="2D84C009" w14:textId="77777777" w:rsidR="005F4C19" w:rsidRPr="00012CBE" w:rsidRDefault="000D120B" w:rsidP="005F4C19">
      <w:pPr>
        <w:pStyle w:val="Default"/>
        <w:spacing w:after="282"/>
        <w:jc w:val="both"/>
        <w:rPr>
          <w:bCs/>
        </w:rPr>
      </w:pPr>
      <w:r w:rsidRPr="00012CBE">
        <w:rPr>
          <w:bCs/>
        </w:rPr>
        <w:t>Provide a brief summary of what was achieved during the previous ADP.</w:t>
      </w:r>
      <w:r w:rsidR="00FB3809" w:rsidRPr="00012CBE">
        <w:rPr>
          <w:bCs/>
        </w:rPr>
        <w:t xml:space="preserve"> </w:t>
      </w:r>
      <w:r w:rsidRPr="00012CBE">
        <w:rPr>
          <w:bCs/>
        </w:rPr>
        <w:t xml:space="preserve">Details of the achievements </w:t>
      </w:r>
      <w:r w:rsidR="00FF2244" w:rsidRPr="00012CBE">
        <w:rPr>
          <w:bCs/>
        </w:rPr>
        <w:t>should</w:t>
      </w:r>
      <w:r w:rsidR="004F2FF3" w:rsidRPr="00012CBE">
        <w:rPr>
          <w:bCs/>
        </w:rPr>
        <w:t xml:space="preserve"> be presented in the given format and annexed.</w:t>
      </w:r>
    </w:p>
    <w:p w14:paraId="58C7F13C" w14:textId="77777777" w:rsidR="004F2FF3" w:rsidRPr="00012CBE" w:rsidRDefault="004F2FF3" w:rsidP="004F2FF3">
      <w:pPr>
        <w:autoSpaceDE w:val="0"/>
        <w:autoSpaceDN w:val="0"/>
        <w:adjustRightInd w:val="0"/>
        <w:spacing w:after="0"/>
        <w:rPr>
          <w:rFonts w:ascii="Times New Roman" w:eastAsiaTheme="minorHAnsi" w:hAnsi="Times New Roman"/>
          <w:b/>
          <w:color w:val="000000"/>
          <w:sz w:val="24"/>
          <w:szCs w:val="24"/>
        </w:rPr>
      </w:pPr>
      <w:bookmarkStart w:id="21" w:name="_Toc484183526"/>
      <w:r w:rsidRPr="00012CBE">
        <w:rPr>
          <w:rFonts w:ascii="Times New Roman" w:eastAsiaTheme="minorHAnsi" w:hAnsi="Times New Roman"/>
          <w:b/>
          <w:color w:val="000000"/>
          <w:sz w:val="24"/>
          <w:szCs w:val="24"/>
        </w:rPr>
        <w:t xml:space="preserve">Table </w:t>
      </w:r>
      <w:r w:rsidR="00472004" w:rsidRPr="00012CBE">
        <w:rPr>
          <w:rFonts w:ascii="Times New Roman" w:eastAsiaTheme="minorHAnsi" w:hAnsi="Times New Roman"/>
          <w:b/>
          <w:color w:val="000000"/>
          <w:sz w:val="24"/>
          <w:szCs w:val="24"/>
        </w:rPr>
        <w:t>2</w:t>
      </w:r>
      <w:r w:rsidRPr="00012CBE">
        <w:rPr>
          <w:rFonts w:ascii="Times New Roman" w:eastAsiaTheme="minorHAnsi" w:hAnsi="Times New Roman"/>
          <w:b/>
          <w:color w:val="000000"/>
          <w:sz w:val="24"/>
          <w:szCs w:val="24"/>
        </w:rPr>
        <w:t>: Performance of Capital Projects for the previous year</w:t>
      </w:r>
      <w:bookmarkEnd w:id="21"/>
      <w:r w:rsidRPr="00012CBE">
        <w:rPr>
          <w:rFonts w:ascii="Times New Roman" w:eastAsiaTheme="minorHAnsi" w:hAnsi="Times New Roman"/>
          <w:b/>
          <w:color w:val="000000"/>
          <w:sz w:val="24"/>
          <w:szCs w:val="24"/>
        </w:rPr>
        <w:t xml:space="preserve"> </w:t>
      </w:r>
    </w:p>
    <w:tbl>
      <w:tblPr>
        <w:tblStyle w:val="TableGrid"/>
        <w:tblW w:w="5000" w:type="pct"/>
        <w:tblLook w:val="04A0" w:firstRow="1" w:lastRow="0" w:firstColumn="1" w:lastColumn="0" w:noHBand="0" w:noVBand="1"/>
      </w:tblPr>
      <w:tblGrid>
        <w:gridCol w:w="1492"/>
        <w:gridCol w:w="1249"/>
        <w:gridCol w:w="1139"/>
        <w:gridCol w:w="1515"/>
        <w:gridCol w:w="1242"/>
        <w:gridCol w:w="1015"/>
        <w:gridCol w:w="866"/>
        <w:gridCol w:w="832"/>
      </w:tblGrid>
      <w:tr w:rsidR="004F2FF3" w:rsidRPr="00012CBE" w14:paraId="147B1C1E" w14:textId="77777777" w:rsidTr="007B3AC9">
        <w:trPr>
          <w:trHeight w:val="602"/>
        </w:trPr>
        <w:tc>
          <w:tcPr>
            <w:tcW w:w="798" w:type="pct"/>
            <w:shd w:val="clear" w:color="auto" w:fill="E7E6E6" w:themeFill="background2"/>
          </w:tcPr>
          <w:p w14:paraId="097E6E15"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Project Name/</w:t>
            </w:r>
          </w:p>
          <w:p w14:paraId="5251C297"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Location</w:t>
            </w:r>
          </w:p>
        </w:tc>
        <w:tc>
          <w:tcPr>
            <w:tcW w:w="668" w:type="pct"/>
            <w:shd w:val="clear" w:color="auto" w:fill="E7E6E6" w:themeFill="background2"/>
          </w:tcPr>
          <w:p w14:paraId="25A30614"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Objective/</w:t>
            </w:r>
          </w:p>
          <w:p w14:paraId="7A2D0454"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Purpose</w:t>
            </w:r>
          </w:p>
        </w:tc>
        <w:tc>
          <w:tcPr>
            <w:tcW w:w="609" w:type="pct"/>
            <w:shd w:val="clear" w:color="auto" w:fill="E7E6E6" w:themeFill="background2"/>
          </w:tcPr>
          <w:p w14:paraId="2C0C0D44"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 xml:space="preserve">Output </w:t>
            </w:r>
          </w:p>
        </w:tc>
        <w:tc>
          <w:tcPr>
            <w:tcW w:w="810" w:type="pct"/>
            <w:shd w:val="clear" w:color="auto" w:fill="E7E6E6" w:themeFill="background2"/>
          </w:tcPr>
          <w:p w14:paraId="6565C231"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 xml:space="preserve">Performance Indicators </w:t>
            </w:r>
          </w:p>
        </w:tc>
        <w:tc>
          <w:tcPr>
            <w:tcW w:w="664" w:type="pct"/>
            <w:shd w:val="clear" w:color="auto" w:fill="E7E6E6" w:themeFill="background2"/>
          </w:tcPr>
          <w:p w14:paraId="0BD7BF80"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Status (based on the indicators)</w:t>
            </w:r>
          </w:p>
        </w:tc>
        <w:tc>
          <w:tcPr>
            <w:tcW w:w="543" w:type="pct"/>
            <w:shd w:val="clear" w:color="auto" w:fill="E7E6E6" w:themeFill="background2"/>
          </w:tcPr>
          <w:p w14:paraId="6EDA41FA"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Planned Cost (</w:t>
            </w:r>
            <w:proofErr w:type="spellStart"/>
            <w:r w:rsidRPr="00012CBE">
              <w:rPr>
                <w:rFonts w:ascii="Times New Roman" w:hAnsi="Times New Roman"/>
                <w:b/>
                <w:sz w:val="20"/>
                <w:szCs w:val="20"/>
              </w:rPr>
              <w:t>Ksh</w:t>
            </w:r>
            <w:proofErr w:type="spellEnd"/>
            <w:r w:rsidRPr="00012CBE">
              <w:rPr>
                <w:rFonts w:ascii="Times New Roman" w:hAnsi="Times New Roman"/>
                <w:b/>
                <w:sz w:val="20"/>
                <w:szCs w:val="20"/>
              </w:rPr>
              <w:t>.)</w:t>
            </w:r>
          </w:p>
        </w:tc>
        <w:tc>
          <w:tcPr>
            <w:tcW w:w="463" w:type="pct"/>
            <w:shd w:val="clear" w:color="auto" w:fill="E7E6E6" w:themeFill="background2"/>
          </w:tcPr>
          <w:p w14:paraId="462201AA"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Actual Cost (</w:t>
            </w:r>
            <w:proofErr w:type="spellStart"/>
            <w:r w:rsidRPr="00012CBE">
              <w:rPr>
                <w:rFonts w:ascii="Times New Roman" w:hAnsi="Times New Roman"/>
                <w:b/>
                <w:sz w:val="20"/>
                <w:szCs w:val="20"/>
              </w:rPr>
              <w:t>Ksh</w:t>
            </w:r>
            <w:proofErr w:type="spellEnd"/>
            <w:r w:rsidRPr="00012CBE">
              <w:rPr>
                <w:rFonts w:ascii="Times New Roman" w:hAnsi="Times New Roman"/>
                <w:b/>
                <w:sz w:val="20"/>
                <w:szCs w:val="20"/>
              </w:rPr>
              <w:t>.)</w:t>
            </w:r>
          </w:p>
        </w:tc>
        <w:tc>
          <w:tcPr>
            <w:tcW w:w="445" w:type="pct"/>
            <w:shd w:val="clear" w:color="auto" w:fill="E7E6E6" w:themeFill="background2"/>
          </w:tcPr>
          <w:p w14:paraId="21A6BBB0"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Source of funds</w:t>
            </w:r>
          </w:p>
        </w:tc>
      </w:tr>
      <w:tr w:rsidR="004F2FF3" w:rsidRPr="00012CBE" w14:paraId="472A6980" w14:textId="77777777" w:rsidTr="007B3AC9">
        <w:tc>
          <w:tcPr>
            <w:tcW w:w="798" w:type="pct"/>
          </w:tcPr>
          <w:p w14:paraId="51F261D2" w14:textId="77777777" w:rsidR="004F2FF3" w:rsidRPr="00012CBE" w:rsidRDefault="004F2FF3" w:rsidP="007B3AC9">
            <w:pPr>
              <w:spacing w:after="0" w:line="240" w:lineRule="auto"/>
              <w:jc w:val="both"/>
              <w:rPr>
                <w:rFonts w:ascii="Times New Roman" w:hAnsi="Times New Roman"/>
                <w:sz w:val="20"/>
                <w:szCs w:val="20"/>
              </w:rPr>
            </w:pPr>
          </w:p>
        </w:tc>
        <w:tc>
          <w:tcPr>
            <w:tcW w:w="668" w:type="pct"/>
          </w:tcPr>
          <w:p w14:paraId="5A9F9499" w14:textId="77777777" w:rsidR="004F2FF3" w:rsidRPr="00012CBE" w:rsidRDefault="004F2FF3" w:rsidP="007B3AC9">
            <w:pPr>
              <w:spacing w:after="0" w:line="240" w:lineRule="auto"/>
              <w:jc w:val="both"/>
              <w:rPr>
                <w:rFonts w:ascii="Times New Roman" w:hAnsi="Times New Roman"/>
                <w:sz w:val="20"/>
                <w:szCs w:val="20"/>
              </w:rPr>
            </w:pPr>
          </w:p>
        </w:tc>
        <w:tc>
          <w:tcPr>
            <w:tcW w:w="609" w:type="pct"/>
          </w:tcPr>
          <w:p w14:paraId="37148D38" w14:textId="77777777" w:rsidR="004F2FF3" w:rsidRPr="00012CBE" w:rsidRDefault="004F2FF3" w:rsidP="007B3AC9">
            <w:pPr>
              <w:spacing w:after="0" w:line="240" w:lineRule="auto"/>
              <w:jc w:val="both"/>
              <w:rPr>
                <w:rFonts w:ascii="Times New Roman" w:hAnsi="Times New Roman"/>
                <w:sz w:val="20"/>
                <w:szCs w:val="20"/>
              </w:rPr>
            </w:pPr>
          </w:p>
        </w:tc>
        <w:tc>
          <w:tcPr>
            <w:tcW w:w="810" w:type="pct"/>
          </w:tcPr>
          <w:p w14:paraId="2A7A7CCE" w14:textId="77777777" w:rsidR="004F2FF3" w:rsidRPr="00012CBE" w:rsidRDefault="004F2FF3" w:rsidP="007B3AC9">
            <w:pPr>
              <w:spacing w:after="0" w:line="240" w:lineRule="auto"/>
              <w:jc w:val="both"/>
              <w:rPr>
                <w:rFonts w:ascii="Times New Roman" w:hAnsi="Times New Roman"/>
                <w:sz w:val="20"/>
                <w:szCs w:val="20"/>
              </w:rPr>
            </w:pPr>
          </w:p>
        </w:tc>
        <w:tc>
          <w:tcPr>
            <w:tcW w:w="664" w:type="pct"/>
          </w:tcPr>
          <w:p w14:paraId="3812AE0C" w14:textId="77777777" w:rsidR="004F2FF3" w:rsidRPr="00012CBE" w:rsidRDefault="004F2FF3" w:rsidP="007B3AC9">
            <w:pPr>
              <w:spacing w:after="0" w:line="240" w:lineRule="auto"/>
              <w:jc w:val="both"/>
              <w:rPr>
                <w:rFonts w:ascii="Times New Roman" w:hAnsi="Times New Roman"/>
                <w:sz w:val="20"/>
                <w:szCs w:val="20"/>
              </w:rPr>
            </w:pPr>
          </w:p>
        </w:tc>
        <w:tc>
          <w:tcPr>
            <w:tcW w:w="543" w:type="pct"/>
          </w:tcPr>
          <w:p w14:paraId="3FABD994" w14:textId="77777777" w:rsidR="004F2FF3" w:rsidRPr="00012CBE" w:rsidRDefault="004F2FF3" w:rsidP="007B3AC9">
            <w:pPr>
              <w:spacing w:after="0" w:line="240" w:lineRule="auto"/>
              <w:jc w:val="both"/>
              <w:rPr>
                <w:rFonts w:ascii="Times New Roman" w:hAnsi="Times New Roman"/>
                <w:sz w:val="20"/>
                <w:szCs w:val="20"/>
              </w:rPr>
            </w:pPr>
          </w:p>
        </w:tc>
        <w:tc>
          <w:tcPr>
            <w:tcW w:w="463" w:type="pct"/>
          </w:tcPr>
          <w:p w14:paraId="3EC6C6BA" w14:textId="77777777" w:rsidR="004F2FF3" w:rsidRPr="00012CBE" w:rsidRDefault="004F2FF3" w:rsidP="007B3AC9">
            <w:pPr>
              <w:spacing w:after="0" w:line="240" w:lineRule="auto"/>
              <w:jc w:val="both"/>
              <w:rPr>
                <w:rFonts w:ascii="Times New Roman" w:hAnsi="Times New Roman"/>
                <w:sz w:val="20"/>
                <w:szCs w:val="20"/>
              </w:rPr>
            </w:pPr>
          </w:p>
        </w:tc>
        <w:tc>
          <w:tcPr>
            <w:tcW w:w="445" w:type="pct"/>
          </w:tcPr>
          <w:p w14:paraId="6AC29DBE" w14:textId="77777777" w:rsidR="004F2FF3" w:rsidRPr="00012CBE" w:rsidRDefault="004F2FF3" w:rsidP="007B3AC9">
            <w:pPr>
              <w:spacing w:after="0" w:line="240" w:lineRule="auto"/>
              <w:jc w:val="both"/>
              <w:rPr>
                <w:rFonts w:ascii="Times New Roman" w:hAnsi="Times New Roman"/>
                <w:sz w:val="20"/>
                <w:szCs w:val="20"/>
              </w:rPr>
            </w:pPr>
          </w:p>
        </w:tc>
      </w:tr>
      <w:tr w:rsidR="004F2FF3" w:rsidRPr="00012CBE" w14:paraId="1FDAC630" w14:textId="77777777" w:rsidTr="007B3AC9">
        <w:tc>
          <w:tcPr>
            <w:tcW w:w="798" w:type="pct"/>
            <w:tcBorders>
              <w:bottom w:val="single" w:sz="4" w:space="0" w:color="auto"/>
            </w:tcBorders>
          </w:tcPr>
          <w:p w14:paraId="411E276C" w14:textId="77777777" w:rsidR="004F2FF3" w:rsidRPr="00012CBE" w:rsidRDefault="004F2FF3" w:rsidP="007B3AC9">
            <w:pPr>
              <w:spacing w:after="0" w:line="240" w:lineRule="auto"/>
              <w:jc w:val="both"/>
              <w:rPr>
                <w:rFonts w:ascii="Times New Roman" w:hAnsi="Times New Roman"/>
                <w:sz w:val="20"/>
                <w:szCs w:val="20"/>
              </w:rPr>
            </w:pPr>
          </w:p>
        </w:tc>
        <w:tc>
          <w:tcPr>
            <w:tcW w:w="668" w:type="pct"/>
            <w:tcBorders>
              <w:bottom w:val="single" w:sz="4" w:space="0" w:color="auto"/>
            </w:tcBorders>
          </w:tcPr>
          <w:p w14:paraId="3CDB1E7F" w14:textId="77777777" w:rsidR="004F2FF3" w:rsidRPr="00012CBE" w:rsidRDefault="004F2FF3" w:rsidP="007B3AC9">
            <w:pPr>
              <w:spacing w:after="0" w:line="240" w:lineRule="auto"/>
              <w:jc w:val="both"/>
              <w:rPr>
                <w:rFonts w:ascii="Times New Roman" w:hAnsi="Times New Roman"/>
                <w:sz w:val="20"/>
                <w:szCs w:val="20"/>
              </w:rPr>
            </w:pPr>
          </w:p>
        </w:tc>
        <w:tc>
          <w:tcPr>
            <w:tcW w:w="609" w:type="pct"/>
            <w:tcBorders>
              <w:bottom w:val="single" w:sz="4" w:space="0" w:color="auto"/>
            </w:tcBorders>
          </w:tcPr>
          <w:p w14:paraId="3D2DB3D2" w14:textId="77777777" w:rsidR="004F2FF3" w:rsidRPr="00012CBE" w:rsidRDefault="004F2FF3" w:rsidP="007B3AC9">
            <w:pPr>
              <w:spacing w:after="0" w:line="240" w:lineRule="auto"/>
              <w:jc w:val="both"/>
              <w:rPr>
                <w:rFonts w:ascii="Times New Roman" w:hAnsi="Times New Roman"/>
                <w:sz w:val="20"/>
                <w:szCs w:val="20"/>
              </w:rPr>
            </w:pPr>
          </w:p>
        </w:tc>
        <w:tc>
          <w:tcPr>
            <w:tcW w:w="810" w:type="pct"/>
            <w:tcBorders>
              <w:bottom w:val="single" w:sz="4" w:space="0" w:color="auto"/>
            </w:tcBorders>
          </w:tcPr>
          <w:p w14:paraId="1D585649" w14:textId="77777777" w:rsidR="004F2FF3" w:rsidRPr="00012CBE" w:rsidRDefault="004F2FF3" w:rsidP="007B3AC9">
            <w:pPr>
              <w:spacing w:after="0" w:line="240" w:lineRule="auto"/>
              <w:jc w:val="both"/>
              <w:rPr>
                <w:rFonts w:ascii="Times New Roman" w:hAnsi="Times New Roman"/>
                <w:sz w:val="20"/>
                <w:szCs w:val="20"/>
              </w:rPr>
            </w:pPr>
          </w:p>
        </w:tc>
        <w:tc>
          <w:tcPr>
            <w:tcW w:w="664" w:type="pct"/>
            <w:tcBorders>
              <w:bottom w:val="single" w:sz="4" w:space="0" w:color="auto"/>
            </w:tcBorders>
          </w:tcPr>
          <w:p w14:paraId="60F2DD93" w14:textId="77777777" w:rsidR="004F2FF3" w:rsidRPr="00012CBE" w:rsidRDefault="004F2FF3" w:rsidP="007B3AC9">
            <w:pPr>
              <w:spacing w:after="0" w:line="240" w:lineRule="auto"/>
              <w:jc w:val="both"/>
              <w:rPr>
                <w:rFonts w:ascii="Times New Roman" w:hAnsi="Times New Roman"/>
                <w:sz w:val="20"/>
                <w:szCs w:val="20"/>
              </w:rPr>
            </w:pPr>
          </w:p>
        </w:tc>
        <w:tc>
          <w:tcPr>
            <w:tcW w:w="543" w:type="pct"/>
            <w:tcBorders>
              <w:bottom w:val="single" w:sz="4" w:space="0" w:color="auto"/>
            </w:tcBorders>
          </w:tcPr>
          <w:p w14:paraId="602B2CF0" w14:textId="77777777" w:rsidR="004F2FF3" w:rsidRPr="00012CBE" w:rsidRDefault="004F2FF3" w:rsidP="007B3AC9">
            <w:pPr>
              <w:spacing w:after="0" w:line="240" w:lineRule="auto"/>
              <w:jc w:val="both"/>
              <w:rPr>
                <w:rFonts w:ascii="Times New Roman" w:hAnsi="Times New Roman"/>
                <w:sz w:val="20"/>
                <w:szCs w:val="20"/>
              </w:rPr>
            </w:pPr>
          </w:p>
        </w:tc>
        <w:tc>
          <w:tcPr>
            <w:tcW w:w="463" w:type="pct"/>
            <w:tcBorders>
              <w:bottom w:val="single" w:sz="4" w:space="0" w:color="auto"/>
            </w:tcBorders>
          </w:tcPr>
          <w:p w14:paraId="7367D989" w14:textId="77777777" w:rsidR="004F2FF3" w:rsidRPr="00012CBE" w:rsidRDefault="004F2FF3" w:rsidP="007B3AC9">
            <w:pPr>
              <w:spacing w:after="0" w:line="240" w:lineRule="auto"/>
              <w:jc w:val="both"/>
              <w:rPr>
                <w:rFonts w:ascii="Times New Roman" w:hAnsi="Times New Roman"/>
                <w:sz w:val="20"/>
                <w:szCs w:val="20"/>
              </w:rPr>
            </w:pPr>
          </w:p>
        </w:tc>
        <w:tc>
          <w:tcPr>
            <w:tcW w:w="445" w:type="pct"/>
            <w:tcBorders>
              <w:bottom w:val="single" w:sz="4" w:space="0" w:color="auto"/>
            </w:tcBorders>
          </w:tcPr>
          <w:p w14:paraId="7211619D" w14:textId="77777777" w:rsidR="004F2FF3" w:rsidRPr="00012CBE" w:rsidRDefault="004F2FF3" w:rsidP="007B3AC9">
            <w:pPr>
              <w:spacing w:after="0" w:line="240" w:lineRule="auto"/>
              <w:jc w:val="both"/>
              <w:rPr>
                <w:rFonts w:ascii="Times New Roman" w:hAnsi="Times New Roman"/>
                <w:sz w:val="20"/>
                <w:szCs w:val="20"/>
              </w:rPr>
            </w:pPr>
          </w:p>
        </w:tc>
      </w:tr>
      <w:tr w:rsidR="004F2FF3" w:rsidRPr="00012CBE" w14:paraId="0E8308C6" w14:textId="77777777" w:rsidTr="007B3AC9">
        <w:tc>
          <w:tcPr>
            <w:tcW w:w="798" w:type="pct"/>
            <w:tcBorders>
              <w:bottom w:val="single" w:sz="4" w:space="0" w:color="auto"/>
            </w:tcBorders>
          </w:tcPr>
          <w:p w14:paraId="26F1E68C" w14:textId="77777777" w:rsidR="004F2FF3" w:rsidRPr="00012CBE" w:rsidRDefault="004F2FF3" w:rsidP="007B3AC9">
            <w:pPr>
              <w:spacing w:after="0" w:line="240" w:lineRule="auto"/>
              <w:jc w:val="both"/>
              <w:rPr>
                <w:rFonts w:ascii="Times New Roman" w:hAnsi="Times New Roman"/>
                <w:sz w:val="20"/>
                <w:szCs w:val="20"/>
              </w:rPr>
            </w:pPr>
          </w:p>
        </w:tc>
        <w:tc>
          <w:tcPr>
            <w:tcW w:w="668" w:type="pct"/>
            <w:tcBorders>
              <w:bottom w:val="single" w:sz="4" w:space="0" w:color="auto"/>
            </w:tcBorders>
          </w:tcPr>
          <w:p w14:paraId="29264ACC" w14:textId="77777777" w:rsidR="004F2FF3" w:rsidRPr="00012CBE" w:rsidRDefault="004F2FF3" w:rsidP="007B3AC9">
            <w:pPr>
              <w:spacing w:after="0" w:line="240" w:lineRule="auto"/>
              <w:jc w:val="both"/>
              <w:rPr>
                <w:rFonts w:ascii="Times New Roman" w:hAnsi="Times New Roman"/>
                <w:sz w:val="20"/>
                <w:szCs w:val="20"/>
              </w:rPr>
            </w:pPr>
          </w:p>
        </w:tc>
        <w:tc>
          <w:tcPr>
            <w:tcW w:w="609" w:type="pct"/>
            <w:tcBorders>
              <w:bottom w:val="single" w:sz="4" w:space="0" w:color="auto"/>
            </w:tcBorders>
          </w:tcPr>
          <w:p w14:paraId="3D1047F4" w14:textId="77777777" w:rsidR="004F2FF3" w:rsidRPr="00012CBE" w:rsidRDefault="004F2FF3" w:rsidP="007B3AC9">
            <w:pPr>
              <w:spacing w:after="0" w:line="240" w:lineRule="auto"/>
              <w:jc w:val="both"/>
              <w:rPr>
                <w:rFonts w:ascii="Times New Roman" w:hAnsi="Times New Roman"/>
                <w:sz w:val="20"/>
                <w:szCs w:val="20"/>
              </w:rPr>
            </w:pPr>
          </w:p>
        </w:tc>
        <w:tc>
          <w:tcPr>
            <w:tcW w:w="810" w:type="pct"/>
            <w:tcBorders>
              <w:bottom w:val="single" w:sz="4" w:space="0" w:color="auto"/>
            </w:tcBorders>
          </w:tcPr>
          <w:p w14:paraId="34A53F4C" w14:textId="77777777" w:rsidR="004F2FF3" w:rsidRPr="00012CBE" w:rsidRDefault="004F2FF3" w:rsidP="007B3AC9">
            <w:pPr>
              <w:spacing w:after="0" w:line="240" w:lineRule="auto"/>
              <w:jc w:val="both"/>
              <w:rPr>
                <w:rFonts w:ascii="Times New Roman" w:hAnsi="Times New Roman"/>
                <w:sz w:val="20"/>
                <w:szCs w:val="20"/>
              </w:rPr>
            </w:pPr>
          </w:p>
        </w:tc>
        <w:tc>
          <w:tcPr>
            <w:tcW w:w="664" w:type="pct"/>
            <w:tcBorders>
              <w:bottom w:val="single" w:sz="4" w:space="0" w:color="auto"/>
            </w:tcBorders>
          </w:tcPr>
          <w:p w14:paraId="427A106A" w14:textId="77777777" w:rsidR="004F2FF3" w:rsidRPr="00012CBE" w:rsidRDefault="004F2FF3" w:rsidP="007B3AC9">
            <w:pPr>
              <w:spacing w:after="0" w:line="240" w:lineRule="auto"/>
              <w:jc w:val="both"/>
              <w:rPr>
                <w:rFonts w:ascii="Times New Roman" w:hAnsi="Times New Roman"/>
                <w:sz w:val="20"/>
                <w:szCs w:val="20"/>
              </w:rPr>
            </w:pPr>
          </w:p>
        </w:tc>
        <w:tc>
          <w:tcPr>
            <w:tcW w:w="543" w:type="pct"/>
            <w:tcBorders>
              <w:bottom w:val="single" w:sz="4" w:space="0" w:color="auto"/>
            </w:tcBorders>
          </w:tcPr>
          <w:p w14:paraId="5FD48920" w14:textId="77777777" w:rsidR="004F2FF3" w:rsidRPr="00012CBE" w:rsidRDefault="004F2FF3" w:rsidP="007B3AC9">
            <w:pPr>
              <w:spacing w:after="0" w:line="240" w:lineRule="auto"/>
              <w:jc w:val="both"/>
              <w:rPr>
                <w:rFonts w:ascii="Times New Roman" w:hAnsi="Times New Roman"/>
                <w:sz w:val="20"/>
                <w:szCs w:val="20"/>
              </w:rPr>
            </w:pPr>
          </w:p>
        </w:tc>
        <w:tc>
          <w:tcPr>
            <w:tcW w:w="463" w:type="pct"/>
            <w:tcBorders>
              <w:bottom w:val="single" w:sz="4" w:space="0" w:color="auto"/>
            </w:tcBorders>
          </w:tcPr>
          <w:p w14:paraId="779D6990" w14:textId="77777777" w:rsidR="004F2FF3" w:rsidRPr="00012CBE" w:rsidRDefault="004F2FF3" w:rsidP="007B3AC9">
            <w:pPr>
              <w:spacing w:after="0" w:line="240" w:lineRule="auto"/>
              <w:jc w:val="both"/>
              <w:rPr>
                <w:rFonts w:ascii="Times New Roman" w:hAnsi="Times New Roman"/>
                <w:sz w:val="20"/>
                <w:szCs w:val="20"/>
              </w:rPr>
            </w:pPr>
          </w:p>
        </w:tc>
        <w:tc>
          <w:tcPr>
            <w:tcW w:w="445" w:type="pct"/>
            <w:tcBorders>
              <w:bottom w:val="single" w:sz="4" w:space="0" w:color="auto"/>
            </w:tcBorders>
          </w:tcPr>
          <w:p w14:paraId="6CE7AA74" w14:textId="77777777" w:rsidR="004F2FF3" w:rsidRPr="00012CBE" w:rsidRDefault="004F2FF3" w:rsidP="007B3AC9">
            <w:pPr>
              <w:spacing w:after="0" w:line="240" w:lineRule="auto"/>
              <w:jc w:val="both"/>
              <w:rPr>
                <w:rFonts w:ascii="Times New Roman" w:hAnsi="Times New Roman"/>
                <w:sz w:val="20"/>
                <w:szCs w:val="20"/>
              </w:rPr>
            </w:pPr>
          </w:p>
        </w:tc>
      </w:tr>
    </w:tbl>
    <w:p w14:paraId="53F4454E" w14:textId="77777777" w:rsidR="004F2FF3" w:rsidRPr="00012CBE" w:rsidRDefault="004F2FF3" w:rsidP="004F2FF3">
      <w:pPr>
        <w:pStyle w:val="Caption"/>
        <w:keepNext/>
        <w:rPr>
          <w:rFonts w:ascii="Times New Roman" w:eastAsiaTheme="minorHAnsi" w:hAnsi="Times New Roman"/>
          <w:b/>
          <w:i w:val="0"/>
          <w:iCs w:val="0"/>
          <w:color w:val="000000"/>
          <w:sz w:val="24"/>
          <w:szCs w:val="24"/>
        </w:rPr>
      </w:pPr>
    </w:p>
    <w:p w14:paraId="5D13B613" w14:textId="77777777" w:rsidR="004F2FF3" w:rsidRPr="00012CBE" w:rsidRDefault="004F2FF3" w:rsidP="004F2FF3">
      <w:pPr>
        <w:autoSpaceDE w:val="0"/>
        <w:autoSpaceDN w:val="0"/>
        <w:adjustRightInd w:val="0"/>
        <w:spacing w:after="0"/>
        <w:rPr>
          <w:rFonts w:ascii="Times New Roman" w:eastAsiaTheme="minorHAnsi" w:hAnsi="Times New Roman"/>
          <w:b/>
          <w:color w:val="000000"/>
          <w:sz w:val="24"/>
          <w:szCs w:val="24"/>
        </w:rPr>
      </w:pPr>
      <w:bookmarkStart w:id="22" w:name="_Toc484183527"/>
      <w:r w:rsidRPr="00012CBE">
        <w:rPr>
          <w:rFonts w:ascii="Times New Roman" w:eastAsiaTheme="minorHAnsi" w:hAnsi="Times New Roman"/>
          <w:b/>
          <w:color w:val="000000"/>
          <w:sz w:val="24"/>
          <w:szCs w:val="24"/>
        </w:rPr>
        <w:t>Table</w:t>
      </w:r>
      <w:r w:rsidR="00472004" w:rsidRPr="00012CBE">
        <w:rPr>
          <w:rFonts w:ascii="Times New Roman" w:eastAsiaTheme="minorHAnsi" w:hAnsi="Times New Roman"/>
          <w:b/>
          <w:color w:val="000000"/>
          <w:sz w:val="24"/>
          <w:szCs w:val="24"/>
        </w:rPr>
        <w:t xml:space="preserve"> 3</w:t>
      </w:r>
      <w:r w:rsidRPr="00012CBE">
        <w:rPr>
          <w:rFonts w:ascii="Times New Roman" w:eastAsiaTheme="minorHAnsi" w:hAnsi="Times New Roman"/>
          <w:b/>
          <w:color w:val="000000"/>
          <w:sz w:val="24"/>
          <w:szCs w:val="24"/>
        </w:rPr>
        <w:t>: Performance of Non-Capital Projects for previous ADP</w:t>
      </w:r>
      <w:bookmarkEnd w:id="22"/>
    </w:p>
    <w:tbl>
      <w:tblPr>
        <w:tblStyle w:val="TableGrid"/>
        <w:tblW w:w="5000" w:type="pct"/>
        <w:tblLook w:val="04A0" w:firstRow="1" w:lastRow="0" w:firstColumn="1" w:lastColumn="0" w:noHBand="0" w:noVBand="1"/>
      </w:tblPr>
      <w:tblGrid>
        <w:gridCol w:w="1492"/>
        <w:gridCol w:w="1249"/>
        <w:gridCol w:w="1139"/>
        <w:gridCol w:w="1515"/>
        <w:gridCol w:w="1242"/>
        <w:gridCol w:w="1015"/>
        <w:gridCol w:w="866"/>
        <w:gridCol w:w="832"/>
      </w:tblGrid>
      <w:tr w:rsidR="004F2FF3" w:rsidRPr="00012CBE" w14:paraId="32434836" w14:textId="77777777" w:rsidTr="007B3AC9">
        <w:trPr>
          <w:trHeight w:val="602"/>
        </w:trPr>
        <w:tc>
          <w:tcPr>
            <w:tcW w:w="798" w:type="pct"/>
            <w:shd w:val="clear" w:color="auto" w:fill="E7E6E6" w:themeFill="background2"/>
          </w:tcPr>
          <w:p w14:paraId="583CD097"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Project Name/</w:t>
            </w:r>
          </w:p>
          <w:p w14:paraId="301B1AF5"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Location</w:t>
            </w:r>
          </w:p>
        </w:tc>
        <w:tc>
          <w:tcPr>
            <w:tcW w:w="668" w:type="pct"/>
            <w:shd w:val="clear" w:color="auto" w:fill="E7E6E6" w:themeFill="background2"/>
          </w:tcPr>
          <w:p w14:paraId="1AE5E446"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Objective/</w:t>
            </w:r>
          </w:p>
          <w:p w14:paraId="00731EE9"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Purpose</w:t>
            </w:r>
          </w:p>
        </w:tc>
        <w:tc>
          <w:tcPr>
            <w:tcW w:w="609" w:type="pct"/>
            <w:shd w:val="clear" w:color="auto" w:fill="E7E6E6" w:themeFill="background2"/>
          </w:tcPr>
          <w:p w14:paraId="5B757D13"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 xml:space="preserve">Output </w:t>
            </w:r>
          </w:p>
        </w:tc>
        <w:tc>
          <w:tcPr>
            <w:tcW w:w="810" w:type="pct"/>
            <w:shd w:val="clear" w:color="auto" w:fill="E7E6E6" w:themeFill="background2"/>
          </w:tcPr>
          <w:p w14:paraId="454C3717"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 xml:space="preserve">Performance indicators </w:t>
            </w:r>
          </w:p>
        </w:tc>
        <w:tc>
          <w:tcPr>
            <w:tcW w:w="664" w:type="pct"/>
            <w:shd w:val="clear" w:color="auto" w:fill="E7E6E6" w:themeFill="background2"/>
          </w:tcPr>
          <w:p w14:paraId="17EA55F5"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Status (based on the indicators)</w:t>
            </w:r>
          </w:p>
        </w:tc>
        <w:tc>
          <w:tcPr>
            <w:tcW w:w="543" w:type="pct"/>
            <w:shd w:val="clear" w:color="auto" w:fill="E7E6E6" w:themeFill="background2"/>
          </w:tcPr>
          <w:p w14:paraId="13F0615D"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Planned Cost (</w:t>
            </w:r>
            <w:proofErr w:type="spellStart"/>
            <w:r w:rsidRPr="00012CBE">
              <w:rPr>
                <w:rFonts w:ascii="Times New Roman" w:hAnsi="Times New Roman"/>
                <w:b/>
                <w:sz w:val="20"/>
                <w:szCs w:val="20"/>
              </w:rPr>
              <w:t>Ksh</w:t>
            </w:r>
            <w:proofErr w:type="spellEnd"/>
            <w:r w:rsidRPr="00012CBE">
              <w:rPr>
                <w:rFonts w:ascii="Times New Roman" w:hAnsi="Times New Roman"/>
                <w:b/>
                <w:sz w:val="20"/>
                <w:szCs w:val="20"/>
              </w:rPr>
              <w:t>.)</w:t>
            </w:r>
          </w:p>
        </w:tc>
        <w:tc>
          <w:tcPr>
            <w:tcW w:w="463" w:type="pct"/>
            <w:shd w:val="clear" w:color="auto" w:fill="E7E6E6" w:themeFill="background2"/>
          </w:tcPr>
          <w:p w14:paraId="07D3D999"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Actual Cost (</w:t>
            </w:r>
            <w:proofErr w:type="spellStart"/>
            <w:r w:rsidRPr="00012CBE">
              <w:rPr>
                <w:rFonts w:ascii="Times New Roman" w:hAnsi="Times New Roman"/>
                <w:b/>
                <w:sz w:val="20"/>
                <w:szCs w:val="20"/>
              </w:rPr>
              <w:t>Ksh</w:t>
            </w:r>
            <w:proofErr w:type="spellEnd"/>
            <w:r w:rsidRPr="00012CBE">
              <w:rPr>
                <w:rFonts w:ascii="Times New Roman" w:hAnsi="Times New Roman"/>
                <w:b/>
                <w:sz w:val="20"/>
                <w:szCs w:val="20"/>
              </w:rPr>
              <w:t>.)</w:t>
            </w:r>
          </w:p>
        </w:tc>
        <w:tc>
          <w:tcPr>
            <w:tcW w:w="445" w:type="pct"/>
            <w:shd w:val="clear" w:color="auto" w:fill="E7E6E6" w:themeFill="background2"/>
          </w:tcPr>
          <w:p w14:paraId="654F6785" w14:textId="77777777" w:rsidR="004F2FF3" w:rsidRPr="00012CBE" w:rsidRDefault="004F2FF3" w:rsidP="007B3AC9">
            <w:pPr>
              <w:spacing w:after="0" w:line="240" w:lineRule="auto"/>
              <w:jc w:val="both"/>
              <w:rPr>
                <w:rFonts w:ascii="Times New Roman" w:hAnsi="Times New Roman"/>
                <w:b/>
                <w:sz w:val="20"/>
                <w:szCs w:val="20"/>
              </w:rPr>
            </w:pPr>
            <w:r w:rsidRPr="00012CBE">
              <w:rPr>
                <w:rFonts w:ascii="Times New Roman" w:hAnsi="Times New Roman"/>
                <w:b/>
                <w:sz w:val="20"/>
                <w:szCs w:val="20"/>
              </w:rPr>
              <w:t>Source of funds</w:t>
            </w:r>
          </w:p>
        </w:tc>
      </w:tr>
      <w:tr w:rsidR="004F2FF3" w:rsidRPr="00012CBE" w14:paraId="744980CB" w14:textId="77777777" w:rsidTr="007B3AC9">
        <w:tc>
          <w:tcPr>
            <w:tcW w:w="798" w:type="pct"/>
          </w:tcPr>
          <w:p w14:paraId="5A3612DC" w14:textId="77777777" w:rsidR="004F2FF3" w:rsidRPr="00012CBE" w:rsidRDefault="004F2FF3" w:rsidP="007B3AC9">
            <w:pPr>
              <w:spacing w:after="0" w:line="240" w:lineRule="auto"/>
              <w:jc w:val="both"/>
              <w:rPr>
                <w:rFonts w:ascii="Times New Roman" w:hAnsi="Times New Roman"/>
                <w:sz w:val="20"/>
                <w:szCs w:val="20"/>
              </w:rPr>
            </w:pPr>
          </w:p>
        </w:tc>
        <w:tc>
          <w:tcPr>
            <w:tcW w:w="668" w:type="pct"/>
          </w:tcPr>
          <w:p w14:paraId="677E7A8E" w14:textId="77777777" w:rsidR="004F2FF3" w:rsidRPr="00012CBE" w:rsidRDefault="004F2FF3" w:rsidP="007B3AC9">
            <w:pPr>
              <w:spacing w:after="0" w:line="240" w:lineRule="auto"/>
              <w:jc w:val="both"/>
              <w:rPr>
                <w:rFonts w:ascii="Times New Roman" w:hAnsi="Times New Roman"/>
                <w:sz w:val="20"/>
                <w:szCs w:val="20"/>
              </w:rPr>
            </w:pPr>
          </w:p>
        </w:tc>
        <w:tc>
          <w:tcPr>
            <w:tcW w:w="609" w:type="pct"/>
          </w:tcPr>
          <w:p w14:paraId="7A30845B" w14:textId="77777777" w:rsidR="004F2FF3" w:rsidRPr="00012CBE" w:rsidRDefault="004F2FF3" w:rsidP="007B3AC9">
            <w:pPr>
              <w:spacing w:after="0" w:line="240" w:lineRule="auto"/>
              <w:jc w:val="both"/>
              <w:rPr>
                <w:rFonts w:ascii="Times New Roman" w:hAnsi="Times New Roman"/>
                <w:sz w:val="20"/>
                <w:szCs w:val="20"/>
              </w:rPr>
            </w:pPr>
          </w:p>
        </w:tc>
        <w:tc>
          <w:tcPr>
            <w:tcW w:w="810" w:type="pct"/>
          </w:tcPr>
          <w:p w14:paraId="3252910B" w14:textId="77777777" w:rsidR="004F2FF3" w:rsidRPr="00012CBE" w:rsidRDefault="004F2FF3" w:rsidP="007B3AC9">
            <w:pPr>
              <w:spacing w:after="0" w:line="240" w:lineRule="auto"/>
              <w:jc w:val="both"/>
              <w:rPr>
                <w:rFonts w:ascii="Times New Roman" w:hAnsi="Times New Roman"/>
                <w:sz w:val="20"/>
                <w:szCs w:val="20"/>
              </w:rPr>
            </w:pPr>
          </w:p>
        </w:tc>
        <w:tc>
          <w:tcPr>
            <w:tcW w:w="664" w:type="pct"/>
          </w:tcPr>
          <w:p w14:paraId="249321BF" w14:textId="77777777" w:rsidR="004F2FF3" w:rsidRPr="00012CBE" w:rsidRDefault="004F2FF3" w:rsidP="007B3AC9">
            <w:pPr>
              <w:spacing w:after="0" w:line="240" w:lineRule="auto"/>
              <w:jc w:val="both"/>
              <w:rPr>
                <w:rFonts w:ascii="Times New Roman" w:hAnsi="Times New Roman"/>
                <w:sz w:val="20"/>
                <w:szCs w:val="20"/>
              </w:rPr>
            </w:pPr>
          </w:p>
        </w:tc>
        <w:tc>
          <w:tcPr>
            <w:tcW w:w="543" w:type="pct"/>
          </w:tcPr>
          <w:p w14:paraId="3B82728E" w14:textId="77777777" w:rsidR="004F2FF3" w:rsidRPr="00012CBE" w:rsidRDefault="004F2FF3" w:rsidP="007B3AC9">
            <w:pPr>
              <w:spacing w:after="0" w:line="240" w:lineRule="auto"/>
              <w:jc w:val="both"/>
              <w:rPr>
                <w:rFonts w:ascii="Times New Roman" w:hAnsi="Times New Roman"/>
                <w:sz w:val="20"/>
                <w:szCs w:val="20"/>
              </w:rPr>
            </w:pPr>
          </w:p>
        </w:tc>
        <w:tc>
          <w:tcPr>
            <w:tcW w:w="463" w:type="pct"/>
          </w:tcPr>
          <w:p w14:paraId="16718715" w14:textId="77777777" w:rsidR="004F2FF3" w:rsidRPr="00012CBE" w:rsidRDefault="004F2FF3" w:rsidP="007B3AC9">
            <w:pPr>
              <w:spacing w:after="0" w:line="240" w:lineRule="auto"/>
              <w:jc w:val="both"/>
              <w:rPr>
                <w:rFonts w:ascii="Times New Roman" w:hAnsi="Times New Roman"/>
                <w:sz w:val="20"/>
                <w:szCs w:val="20"/>
              </w:rPr>
            </w:pPr>
          </w:p>
        </w:tc>
        <w:tc>
          <w:tcPr>
            <w:tcW w:w="445" w:type="pct"/>
          </w:tcPr>
          <w:p w14:paraId="1C57EDC6" w14:textId="77777777" w:rsidR="004F2FF3" w:rsidRPr="00012CBE" w:rsidRDefault="004F2FF3" w:rsidP="007B3AC9">
            <w:pPr>
              <w:spacing w:after="0" w:line="240" w:lineRule="auto"/>
              <w:jc w:val="both"/>
              <w:rPr>
                <w:rFonts w:ascii="Times New Roman" w:hAnsi="Times New Roman"/>
                <w:sz w:val="20"/>
                <w:szCs w:val="20"/>
              </w:rPr>
            </w:pPr>
          </w:p>
        </w:tc>
      </w:tr>
      <w:tr w:rsidR="004F2FF3" w:rsidRPr="00012CBE" w14:paraId="7D4F9E40" w14:textId="77777777" w:rsidTr="007B3AC9">
        <w:tc>
          <w:tcPr>
            <w:tcW w:w="798" w:type="pct"/>
          </w:tcPr>
          <w:p w14:paraId="42DEF0F8" w14:textId="77777777" w:rsidR="004F2FF3" w:rsidRPr="00012CBE" w:rsidRDefault="004F2FF3" w:rsidP="007B3AC9">
            <w:pPr>
              <w:spacing w:after="0" w:line="240" w:lineRule="auto"/>
              <w:jc w:val="both"/>
              <w:rPr>
                <w:rFonts w:ascii="Times New Roman" w:hAnsi="Times New Roman"/>
                <w:sz w:val="20"/>
                <w:szCs w:val="20"/>
              </w:rPr>
            </w:pPr>
          </w:p>
        </w:tc>
        <w:tc>
          <w:tcPr>
            <w:tcW w:w="668" w:type="pct"/>
          </w:tcPr>
          <w:p w14:paraId="7DCF326E" w14:textId="77777777" w:rsidR="004F2FF3" w:rsidRPr="00012CBE" w:rsidRDefault="004F2FF3" w:rsidP="007B3AC9">
            <w:pPr>
              <w:spacing w:after="0" w:line="240" w:lineRule="auto"/>
              <w:jc w:val="both"/>
              <w:rPr>
                <w:rFonts w:ascii="Times New Roman" w:hAnsi="Times New Roman"/>
                <w:sz w:val="20"/>
                <w:szCs w:val="20"/>
              </w:rPr>
            </w:pPr>
          </w:p>
        </w:tc>
        <w:tc>
          <w:tcPr>
            <w:tcW w:w="609" w:type="pct"/>
          </w:tcPr>
          <w:p w14:paraId="10CEAC16" w14:textId="77777777" w:rsidR="004F2FF3" w:rsidRPr="00012CBE" w:rsidRDefault="004F2FF3" w:rsidP="007B3AC9">
            <w:pPr>
              <w:spacing w:after="0" w:line="240" w:lineRule="auto"/>
              <w:jc w:val="both"/>
              <w:rPr>
                <w:rFonts w:ascii="Times New Roman" w:hAnsi="Times New Roman"/>
                <w:sz w:val="20"/>
                <w:szCs w:val="20"/>
              </w:rPr>
            </w:pPr>
          </w:p>
        </w:tc>
        <w:tc>
          <w:tcPr>
            <w:tcW w:w="810" w:type="pct"/>
          </w:tcPr>
          <w:p w14:paraId="63AC80DC" w14:textId="77777777" w:rsidR="004F2FF3" w:rsidRPr="00012CBE" w:rsidRDefault="004F2FF3" w:rsidP="007B3AC9">
            <w:pPr>
              <w:spacing w:after="0" w:line="240" w:lineRule="auto"/>
              <w:jc w:val="both"/>
              <w:rPr>
                <w:rFonts w:ascii="Times New Roman" w:hAnsi="Times New Roman"/>
                <w:sz w:val="20"/>
                <w:szCs w:val="20"/>
              </w:rPr>
            </w:pPr>
          </w:p>
        </w:tc>
        <w:tc>
          <w:tcPr>
            <w:tcW w:w="664" w:type="pct"/>
          </w:tcPr>
          <w:p w14:paraId="6BD872F4" w14:textId="77777777" w:rsidR="004F2FF3" w:rsidRPr="00012CBE" w:rsidRDefault="004F2FF3" w:rsidP="007B3AC9">
            <w:pPr>
              <w:spacing w:after="0" w:line="240" w:lineRule="auto"/>
              <w:jc w:val="both"/>
              <w:rPr>
                <w:rFonts w:ascii="Times New Roman" w:hAnsi="Times New Roman"/>
                <w:sz w:val="20"/>
                <w:szCs w:val="20"/>
              </w:rPr>
            </w:pPr>
          </w:p>
        </w:tc>
        <w:tc>
          <w:tcPr>
            <w:tcW w:w="543" w:type="pct"/>
          </w:tcPr>
          <w:p w14:paraId="69BEDE38" w14:textId="77777777" w:rsidR="004F2FF3" w:rsidRPr="00012CBE" w:rsidRDefault="004F2FF3" w:rsidP="007B3AC9">
            <w:pPr>
              <w:spacing w:after="0" w:line="240" w:lineRule="auto"/>
              <w:jc w:val="both"/>
              <w:rPr>
                <w:rFonts w:ascii="Times New Roman" w:hAnsi="Times New Roman"/>
                <w:sz w:val="20"/>
                <w:szCs w:val="20"/>
              </w:rPr>
            </w:pPr>
          </w:p>
        </w:tc>
        <w:tc>
          <w:tcPr>
            <w:tcW w:w="463" w:type="pct"/>
          </w:tcPr>
          <w:p w14:paraId="5A5FF39E" w14:textId="77777777" w:rsidR="004F2FF3" w:rsidRPr="00012CBE" w:rsidRDefault="004F2FF3" w:rsidP="007B3AC9">
            <w:pPr>
              <w:spacing w:after="0" w:line="240" w:lineRule="auto"/>
              <w:jc w:val="both"/>
              <w:rPr>
                <w:rFonts w:ascii="Times New Roman" w:hAnsi="Times New Roman"/>
                <w:sz w:val="20"/>
                <w:szCs w:val="20"/>
              </w:rPr>
            </w:pPr>
          </w:p>
        </w:tc>
        <w:tc>
          <w:tcPr>
            <w:tcW w:w="445" w:type="pct"/>
          </w:tcPr>
          <w:p w14:paraId="2E11D61B" w14:textId="77777777" w:rsidR="004F2FF3" w:rsidRPr="00012CBE" w:rsidRDefault="004F2FF3" w:rsidP="007B3AC9">
            <w:pPr>
              <w:spacing w:after="0" w:line="240" w:lineRule="auto"/>
              <w:jc w:val="both"/>
              <w:rPr>
                <w:rFonts w:ascii="Times New Roman" w:hAnsi="Times New Roman"/>
                <w:sz w:val="20"/>
                <w:szCs w:val="20"/>
              </w:rPr>
            </w:pPr>
          </w:p>
        </w:tc>
      </w:tr>
      <w:tr w:rsidR="004F2FF3" w:rsidRPr="00012CBE" w14:paraId="5D306480" w14:textId="77777777" w:rsidTr="007B3AC9">
        <w:tc>
          <w:tcPr>
            <w:tcW w:w="798" w:type="pct"/>
          </w:tcPr>
          <w:p w14:paraId="7276F249" w14:textId="77777777" w:rsidR="004F2FF3" w:rsidRPr="00012CBE" w:rsidRDefault="004F2FF3" w:rsidP="007B3AC9">
            <w:pPr>
              <w:spacing w:after="0" w:line="240" w:lineRule="auto"/>
              <w:jc w:val="both"/>
              <w:rPr>
                <w:rFonts w:ascii="Times New Roman" w:hAnsi="Times New Roman"/>
                <w:sz w:val="20"/>
                <w:szCs w:val="20"/>
              </w:rPr>
            </w:pPr>
          </w:p>
        </w:tc>
        <w:tc>
          <w:tcPr>
            <w:tcW w:w="668" w:type="pct"/>
          </w:tcPr>
          <w:p w14:paraId="5839D03B" w14:textId="77777777" w:rsidR="004F2FF3" w:rsidRPr="00012CBE" w:rsidRDefault="004F2FF3" w:rsidP="007B3AC9">
            <w:pPr>
              <w:spacing w:after="0" w:line="240" w:lineRule="auto"/>
              <w:jc w:val="both"/>
              <w:rPr>
                <w:rFonts w:ascii="Times New Roman" w:hAnsi="Times New Roman"/>
                <w:sz w:val="20"/>
                <w:szCs w:val="20"/>
              </w:rPr>
            </w:pPr>
          </w:p>
        </w:tc>
        <w:tc>
          <w:tcPr>
            <w:tcW w:w="609" w:type="pct"/>
          </w:tcPr>
          <w:p w14:paraId="3CF64F0F" w14:textId="77777777" w:rsidR="004F2FF3" w:rsidRPr="00012CBE" w:rsidRDefault="004F2FF3" w:rsidP="007B3AC9">
            <w:pPr>
              <w:spacing w:after="0" w:line="240" w:lineRule="auto"/>
              <w:jc w:val="both"/>
              <w:rPr>
                <w:rFonts w:ascii="Times New Roman" w:hAnsi="Times New Roman"/>
                <w:sz w:val="20"/>
                <w:szCs w:val="20"/>
              </w:rPr>
            </w:pPr>
          </w:p>
        </w:tc>
        <w:tc>
          <w:tcPr>
            <w:tcW w:w="810" w:type="pct"/>
          </w:tcPr>
          <w:p w14:paraId="5043D44E" w14:textId="77777777" w:rsidR="004F2FF3" w:rsidRPr="00012CBE" w:rsidRDefault="004F2FF3" w:rsidP="007B3AC9">
            <w:pPr>
              <w:spacing w:after="0" w:line="240" w:lineRule="auto"/>
              <w:jc w:val="both"/>
              <w:rPr>
                <w:rFonts w:ascii="Times New Roman" w:hAnsi="Times New Roman"/>
                <w:sz w:val="20"/>
                <w:szCs w:val="20"/>
              </w:rPr>
            </w:pPr>
          </w:p>
        </w:tc>
        <w:tc>
          <w:tcPr>
            <w:tcW w:w="664" w:type="pct"/>
          </w:tcPr>
          <w:p w14:paraId="553496B7" w14:textId="77777777" w:rsidR="004F2FF3" w:rsidRPr="00012CBE" w:rsidRDefault="004F2FF3" w:rsidP="007B3AC9">
            <w:pPr>
              <w:spacing w:after="0" w:line="240" w:lineRule="auto"/>
              <w:jc w:val="both"/>
              <w:rPr>
                <w:rFonts w:ascii="Times New Roman" w:hAnsi="Times New Roman"/>
                <w:sz w:val="20"/>
                <w:szCs w:val="20"/>
              </w:rPr>
            </w:pPr>
          </w:p>
        </w:tc>
        <w:tc>
          <w:tcPr>
            <w:tcW w:w="543" w:type="pct"/>
          </w:tcPr>
          <w:p w14:paraId="5D86D746" w14:textId="77777777" w:rsidR="004F2FF3" w:rsidRPr="00012CBE" w:rsidRDefault="004F2FF3" w:rsidP="007B3AC9">
            <w:pPr>
              <w:spacing w:after="0" w:line="240" w:lineRule="auto"/>
              <w:jc w:val="both"/>
              <w:rPr>
                <w:rFonts w:ascii="Times New Roman" w:hAnsi="Times New Roman"/>
                <w:sz w:val="20"/>
                <w:szCs w:val="20"/>
              </w:rPr>
            </w:pPr>
          </w:p>
        </w:tc>
        <w:tc>
          <w:tcPr>
            <w:tcW w:w="463" w:type="pct"/>
          </w:tcPr>
          <w:p w14:paraId="18FD8EBF" w14:textId="77777777" w:rsidR="004F2FF3" w:rsidRPr="00012CBE" w:rsidRDefault="004F2FF3" w:rsidP="007B3AC9">
            <w:pPr>
              <w:spacing w:after="0" w:line="240" w:lineRule="auto"/>
              <w:jc w:val="both"/>
              <w:rPr>
                <w:rFonts w:ascii="Times New Roman" w:hAnsi="Times New Roman"/>
                <w:sz w:val="20"/>
                <w:szCs w:val="20"/>
              </w:rPr>
            </w:pPr>
          </w:p>
        </w:tc>
        <w:tc>
          <w:tcPr>
            <w:tcW w:w="445" w:type="pct"/>
          </w:tcPr>
          <w:p w14:paraId="5259E198" w14:textId="77777777" w:rsidR="004F2FF3" w:rsidRPr="00012CBE" w:rsidRDefault="004F2FF3" w:rsidP="007B3AC9">
            <w:pPr>
              <w:spacing w:after="0" w:line="240" w:lineRule="auto"/>
              <w:jc w:val="both"/>
              <w:rPr>
                <w:rFonts w:ascii="Times New Roman" w:hAnsi="Times New Roman"/>
                <w:sz w:val="20"/>
                <w:szCs w:val="20"/>
              </w:rPr>
            </w:pPr>
          </w:p>
        </w:tc>
      </w:tr>
    </w:tbl>
    <w:p w14:paraId="248C6C00" w14:textId="77777777" w:rsidR="00662B71" w:rsidRDefault="00662B71" w:rsidP="00662B71">
      <w:pPr>
        <w:pStyle w:val="Heading2"/>
        <w:spacing w:line="240" w:lineRule="auto"/>
        <w:rPr>
          <w:rFonts w:ascii="Times New Roman" w:hAnsi="Times New Roman" w:cs="Times New Roman"/>
          <w:b/>
          <w:color w:val="auto"/>
          <w:sz w:val="24"/>
          <w:szCs w:val="24"/>
        </w:rPr>
      </w:pPr>
      <w:bookmarkStart w:id="23" w:name="_Toc484183505"/>
    </w:p>
    <w:p w14:paraId="3A180C40" w14:textId="77777777" w:rsidR="009040F0" w:rsidRPr="00012CBE" w:rsidRDefault="005F4C19" w:rsidP="00A63324">
      <w:pPr>
        <w:pStyle w:val="Heading2"/>
        <w:spacing w:line="360" w:lineRule="auto"/>
        <w:rPr>
          <w:rFonts w:ascii="Times New Roman" w:hAnsi="Times New Roman" w:cs="Times New Roman"/>
          <w:b/>
          <w:color w:val="auto"/>
          <w:sz w:val="24"/>
          <w:szCs w:val="24"/>
        </w:rPr>
      </w:pPr>
      <w:r w:rsidRPr="00012CBE">
        <w:rPr>
          <w:rFonts w:ascii="Times New Roman" w:hAnsi="Times New Roman" w:cs="Times New Roman"/>
          <w:b/>
          <w:color w:val="auto"/>
          <w:sz w:val="24"/>
          <w:szCs w:val="24"/>
        </w:rPr>
        <w:t>2.4</w:t>
      </w:r>
      <w:r w:rsidR="00FF2244" w:rsidRPr="00012CBE">
        <w:rPr>
          <w:rFonts w:ascii="Times New Roman" w:hAnsi="Times New Roman" w:cs="Times New Roman"/>
          <w:b/>
          <w:color w:val="auto"/>
          <w:sz w:val="24"/>
          <w:szCs w:val="24"/>
        </w:rPr>
        <w:t xml:space="preserve"> Payments of Grants, B</w:t>
      </w:r>
      <w:r w:rsidR="009040F0" w:rsidRPr="00012CBE">
        <w:rPr>
          <w:rFonts w:ascii="Times New Roman" w:hAnsi="Times New Roman" w:cs="Times New Roman"/>
          <w:b/>
          <w:color w:val="auto"/>
          <w:sz w:val="24"/>
          <w:szCs w:val="24"/>
        </w:rPr>
        <w:t>enefits and Subsidies</w:t>
      </w:r>
      <w:bookmarkEnd w:id="23"/>
      <w:r w:rsidR="009040F0" w:rsidRPr="00012CBE">
        <w:rPr>
          <w:rFonts w:ascii="Times New Roman" w:hAnsi="Times New Roman" w:cs="Times New Roman"/>
          <w:b/>
          <w:color w:val="auto"/>
          <w:sz w:val="24"/>
          <w:szCs w:val="24"/>
        </w:rPr>
        <w:t xml:space="preserve"> </w:t>
      </w:r>
    </w:p>
    <w:p w14:paraId="479ABB55" w14:textId="77777777" w:rsidR="00A26D17" w:rsidRPr="00012CBE" w:rsidRDefault="009040F0" w:rsidP="00704B11">
      <w:pPr>
        <w:pStyle w:val="Default"/>
        <w:spacing w:after="282" w:line="276" w:lineRule="auto"/>
        <w:jc w:val="both"/>
        <w:rPr>
          <w:bCs/>
        </w:rPr>
      </w:pPr>
      <w:r w:rsidRPr="00012CBE">
        <w:rPr>
          <w:bCs/>
        </w:rPr>
        <w:t>This section should provide informa</w:t>
      </w:r>
      <w:r w:rsidR="00A26D17" w:rsidRPr="00012CBE">
        <w:rPr>
          <w:bCs/>
        </w:rPr>
        <w:t>tion on total payments done by</w:t>
      </w:r>
      <w:r w:rsidR="00170692" w:rsidRPr="00012CBE">
        <w:rPr>
          <w:bCs/>
        </w:rPr>
        <w:t xml:space="preserve"> the county government.</w:t>
      </w:r>
    </w:p>
    <w:p w14:paraId="16117BAE" w14:textId="77777777" w:rsidR="005D4805" w:rsidRPr="00012CBE" w:rsidRDefault="00CD696C" w:rsidP="00E069E3">
      <w:pPr>
        <w:pStyle w:val="Caption"/>
        <w:keepNext/>
        <w:spacing w:after="0"/>
        <w:jc w:val="both"/>
        <w:rPr>
          <w:rFonts w:ascii="Times New Roman" w:hAnsi="Times New Roman"/>
          <w:b/>
          <w:i w:val="0"/>
          <w:color w:val="auto"/>
          <w:sz w:val="24"/>
          <w:szCs w:val="24"/>
        </w:rPr>
      </w:pPr>
      <w:bookmarkStart w:id="24" w:name="_Toc484183519"/>
      <w:r w:rsidRPr="00012CBE">
        <w:rPr>
          <w:rFonts w:ascii="Times New Roman" w:hAnsi="Times New Roman"/>
          <w:b/>
          <w:i w:val="0"/>
          <w:color w:val="auto"/>
          <w:sz w:val="24"/>
          <w:szCs w:val="24"/>
        </w:rPr>
        <w:t xml:space="preserve">Table </w:t>
      </w:r>
      <w:r w:rsidR="00472004" w:rsidRPr="00012CBE">
        <w:rPr>
          <w:rFonts w:ascii="Times New Roman" w:hAnsi="Times New Roman"/>
          <w:b/>
          <w:i w:val="0"/>
          <w:color w:val="auto"/>
          <w:sz w:val="24"/>
          <w:szCs w:val="24"/>
        </w:rPr>
        <w:t>4</w:t>
      </w:r>
      <w:r w:rsidRPr="00012CBE">
        <w:rPr>
          <w:rFonts w:ascii="Times New Roman" w:hAnsi="Times New Roman"/>
          <w:b/>
          <w:i w:val="0"/>
          <w:color w:val="auto"/>
          <w:sz w:val="24"/>
          <w:szCs w:val="24"/>
        </w:rPr>
        <w:t xml:space="preserve">: </w:t>
      </w:r>
      <w:r w:rsidR="00A26D17" w:rsidRPr="00012CBE">
        <w:rPr>
          <w:rFonts w:ascii="Times New Roman" w:hAnsi="Times New Roman"/>
          <w:b/>
          <w:i w:val="0"/>
          <w:color w:val="auto"/>
          <w:sz w:val="24"/>
          <w:szCs w:val="24"/>
        </w:rPr>
        <w:t xml:space="preserve"> Payments of Grants, B</w:t>
      </w:r>
      <w:r w:rsidR="005D4805" w:rsidRPr="00012CBE">
        <w:rPr>
          <w:rFonts w:ascii="Times New Roman" w:hAnsi="Times New Roman"/>
          <w:b/>
          <w:i w:val="0"/>
          <w:color w:val="auto"/>
          <w:sz w:val="24"/>
          <w:szCs w:val="24"/>
        </w:rPr>
        <w:t>enefits and Subsidies</w:t>
      </w:r>
      <w:bookmarkEnd w:id="24"/>
      <w:r w:rsidR="005D4805" w:rsidRPr="00012CBE">
        <w:rPr>
          <w:rFonts w:ascii="Times New Roman" w:hAnsi="Times New Roman"/>
          <w:b/>
          <w:i w:val="0"/>
          <w:color w:val="auto"/>
          <w:sz w:val="24"/>
          <w:szCs w:val="24"/>
        </w:rPr>
        <w:t xml:space="preserve"> </w:t>
      </w:r>
    </w:p>
    <w:tbl>
      <w:tblPr>
        <w:tblStyle w:val="TableGrid"/>
        <w:tblW w:w="0" w:type="auto"/>
        <w:tblLook w:val="04A0" w:firstRow="1" w:lastRow="0" w:firstColumn="1" w:lastColumn="0" w:noHBand="0" w:noVBand="1"/>
      </w:tblPr>
      <w:tblGrid>
        <w:gridCol w:w="3158"/>
        <w:gridCol w:w="1769"/>
        <w:gridCol w:w="1764"/>
        <w:gridCol w:w="1389"/>
        <w:gridCol w:w="1270"/>
      </w:tblGrid>
      <w:tr w:rsidR="005D4805" w:rsidRPr="00012CBE" w14:paraId="3BEA0285" w14:textId="77777777" w:rsidTr="00662B71">
        <w:tc>
          <w:tcPr>
            <w:tcW w:w="0" w:type="auto"/>
            <w:shd w:val="clear" w:color="auto" w:fill="E7E6E6" w:themeFill="background2"/>
          </w:tcPr>
          <w:p w14:paraId="37C286D9" w14:textId="77777777" w:rsidR="005D4805" w:rsidRPr="00012CBE" w:rsidRDefault="005D4805" w:rsidP="005D4805">
            <w:pPr>
              <w:pStyle w:val="Default"/>
              <w:rPr>
                <w:b/>
                <w:bCs/>
              </w:rPr>
            </w:pPr>
            <w:r w:rsidRPr="00012CBE">
              <w:rPr>
                <w:b/>
                <w:bCs/>
              </w:rPr>
              <w:t>Type of payment</w:t>
            </w:r>
            <w:r w:rsidR="00A26D17" w:rsidRPr="00012CBE">
              <w:rPr>
                <w:b/>
                <w:bCs/>
              </w:rPr>
              <w:t xml:space="preserve"> </w:t>
            </w:r>
            <w:r w:rsidR="00CA7295" w:rsidRPr="00012CBE">
              <w:rPr>
                <w:b/>
                <w:bCs/>
              </w:rPr>
              <w:t xml:space="preserve">(e.g. Education bursary, </w:t>
            </w:r>
            <w:proofErr w:type="spellStart"/>
            <w:r w:rsidR="00CA7295" w:rsidRPr="00012CBE">
              <w:rPr>
                <w:b/>
                <w:bCs/>
              </w:rPr>
              <w:t>biashara</w:t>
            </w:r>
            <w:proofErr w:type="spellEnd"/>
            <w:r w:rsidR="00CA7295" w:rsidRPr="00012CBE">
              <w:rPr>
                <w:b/>
                <w:bCs/>
              </w:rPr>
              <w:t xml:space="preserve"> fund etc.)</w:t>
            </w:r>
          </w:p>
        </w:tc>
        <w:tc>
          <w:tcPr>
            <w:tcW w:w="0" w:type="auto"/>
            <w:shd w:val="clear" w:color="auto" w:fill="E7E6E6" w:themeFill="background2"/>
          </w:tcPr>
          <w:p w14:paraId="3CBBF4FF" w14:textId="77777777" w:rsidR="005D4805" w:rsidRPr="00012CBE" w:rsidRDefault="005D4805" w:rsidP="005D4805">
            <w:pPr>
              <w:pStyle w:val="Default"/>
              <w:rPr>
                <w:b/>
                <w:bCs/>
              </w:rPr>
            </w:pPr>
            <w:r w:rsidRPr="00012CBE">
              <w:rPr>
                <w:b/>
                <w:bCs/>
              </w:rPr>
              <w:t>Budgeted Amount (</w:t>
            </w:r>
            <w:proofErr w:type="spellStart"/>
            <w:r w:rsidRPr="00012CBE">
              <w:rPr>
                <w:b/>
                <w:bCs/>
              </w:rPr>
              <w:t>Ksh</w:t>
            </w:r>
            <w:proofErr w:type="spellEnd"/>
            <w:r w:rsidRPr="00012CBE">
              <w:rPr>
                <w:b/>
                <w:bCs/>
              </w:rPr>
              <w:t>.)</w:t>
            </w:r>
          </w:p>
        </w:tc>
        <w:tc>
          <w:tcPr>
            <w:tcW w:w="0" w:type="auto"/>
            <w:shd w:val="clear" w:color="auto" w:fill="E7E6E6" w:themeFill="background2"/>
          </w:tcPr>
          <w:p w14:paraId="11B29D07" w14:textId="77777777" w:rsidR="005D4805" w:rsidRPr="00012CBE" w:rsidRDefault="005D4805" w:rsidP="005D4805">
            <w:pPr>
              <w:pStyle w:val="Default"/>
              <w:rPr>
                <w:b/>
                <w:bCs/>
              </w:rPr>
            </w:pPr>
            <w:r w:rsidRPr="00012CBE">
              <w:rPr>
                <w:b/>
                <w:bCs/>
              </w:rPr>
              <w:t>Actual Amount paid (</w:t>
            </w:r>
            <w:proofErr w:type="spellStart"/>
            <w:r w:rsidRPr="00012CBE">
              <w:rPr>
                <w:b/>
                <w:bCs/>
              </w:rPr>
              <w:t>Ksh</w:t>
            </w:r>
            <w:proofErr w:type="spellEnd"/>
            <w:r w:rsidRPr="00012CBE">
              <w:rPr>
                <w:b/>
                <w:bCs/>
              </w:rPr>
              <w:t>.)</w:t>
            </w:r>
          </w:p>
        </w:tc>
        <w:tc>
          <w:tcPr>
            <w:tcW w:w="0" w:type="auto"/>
            <w:shd w:val="clear" w:color="auto" w:fill="E7E6E6" w:themeFill="background2"/>
          </w:tcPr>
          <w:p w14:paraId="0C3EC67A" w14:textId="77777777" w:rsidR="005D4805" w:rsidRPr="00012CBE" w:rsidRDefault="005D4805" w:rsidP="005D4805">
            <w:pPr>
              <w:pStyle w:val="Default"/>
              <w:rPr>
                <w:b/>
                <w:bCs/>
              </w:rPr>
            </w:pPr>
            <w:r w:rsidRPr="00012CBE">
              <w:rPr>
                <w:b/>
                <w:bCs/>
              </w:rPr>
              <w:t>Beneficiary</w:t>
            </w:r>
          </w:p>
        </w:tc>
        <w:tc>
          <w:tcPr>
            <w:tcW w:w="0" w:type="auto"/>
            <w:shd w:val="clear" w:color="auto" w:fill="E7E6E6" w:themeFill="background2"/>
          </w:tcPr>
          <w:p w14:paraId="5F50DAE2" w14:textId="77777777" w:rsidR="005D4805" w:rsidRPr="00012CBE" w:rsidRDefault="005D4805" w:rsidP="005D4805">
            <w:pPr>
              <w:pStyle w:val="Default"/>
              <w:rPr>
                <w:b/>
                <w:bCs/>
              </w:rPr>
            </w:pPr>
            <w:r w:rsidRPr="00012CBE">
              <w:rPr>
                <w:b/>
                <w:bCs/>
              </w:rPr>
              <w:t>Remarks</w:t>
            </w:r>
            <w:r w:rsidR="00A26D17" w:rsidRPr="00012CBE">
              <w:rPr>
                <w:b/>
                <w:bCs/>
              </w:rPr>
              <w:t>*</w:t>
            </w:r>
          </w:p>
        </w:tc>
      </w:tr>
      <w:tr w:rsidR="005D4805" w:rsidRPr="00012CBE" w14:paraId="5C89E397" w14:textId="77777777" w:rsidTr="00662B71">
        <w:tc>
          <w:tcPr>
            <w:tcW w:w="0" w:type="auto"/>
          </w:tcPr>
          <w:p w14:paraId="1B6F69CE" w14:textId="77777777" w:rsidR="005D4805" w:rsidRPr="00012CBE" w:rsidRDefault="005D4805" w:rsidP="005D4805">
            <w:pPr>
              <w:pStyle w:val="Default"/>
              <w:rPr>
                <w:bCs/>
              </w:rPr>
            </w:pPr>
          </w:p>
        </w:tc>
        <w:tc>
          <w:tcPr>
            <w:tcW w:w="0" w:type="auto"/>
          </w:tcPr>
          <w:p w14:paraId="1C3AD43D" w14:textId="77777777" w:rsidR="005D4805" w:rsidRPr="00012CBE" w:rsidRDefault="005D4805" w:rsidP="005D4805">
            <w:pPr>
              <w:pStyle w:val="Default"/>
              <w:rPr>
                <w:bCs/>
              </w:rPr>
            </w:pPr>
          </w:p>
        </w:tc>
        <w:tc>
          <w:tcPr>
            <w:tcW w:w="0" w:type="auto"/>
          </w:tcPr>
          <w:p w14:paraId="17ECD7D1" w14:textId="77777777" w:rsidR="005D4805" w:rsidRPr="00012CBE" w:rsidRDefault="005D4805" w:rsidP="005D4805">
            <w:pPr>
              <w:pStyle w:val="Default"/>
              <w:rPr>
                <w:bCs/>
              </w:rPr>
            </w:pPr>
          </w:p>
        </w:tc>
        <w:tc>
          <w:tcPr>
            <w:tcW w:w="0" w:type="auto"/>
          </w:tcPr>
          <w:p w14:paraId="7420347B" w14:textId="77777777" w:rsidR="005D4805" w:rsidRPr="00012CBE" w:rsidRDefault="005D4805" w:rsidP="005D4805">
            <w:pPr>
              <w:pStyle w:val="Default"/>
              <w:rPr>
                <w:bCs/>
              </w:rPr>
            </w:pPr>
          </w:p>
        </w:tc>
        <w:tc>
          <w:tcPr>
            <w:tcW w:w="0" w:type="auto"/>
          </w:tcPr>
          <w:p w14:paraId="128A3E6F" w14:textId="77777777" w:rsidR="005D4805" w:rsidRPr="00012CBE" w:rsidRDefault="005D4805" w:rsidP="005D4805">
            <w:pPr>
              <w:pStyle w:val="Default"/>
              <w:rPr>
                <w:bCs/>
              </w:rPr>
            </w:pPr>
          </w:p>
        </w:tc>
      </w:tr>
      <w:tr w:rsidR="005D4805" w:rsidRPr="00012CBE" w14:paraId="45D1FF46" w14:textId="77777777" w:rsidTr="00662B71">
        <w:tc>
          <w:tcPr>
            <w:tcW w:w="0" w:type="auto"/>
          </w:tcPr>
          <w:p w14:paraId="30ED0BB2" w14:textId="77777777" w:rsidR="005D4805" w:rsidRPr="00012CBE" w:rsidRDefault="005D4805" w:rsidP="005D4805">
            <w:pPr>
              <w:pStyle w:val="Default"/>
              <w:rPr>
                <w:bCs/>
              </w:rPr>
            </w:pPr>
          </w:p>
        </w:tc>
        <w:tc>
          <w:tcPr>
            <w:tcW w:w="0" w:type="auto"/>
          </w:tcPr>
          <w:p w14:paraId="10E67E77" w14:textId="77777777" w:rsidR="005D4805" w:rsidRPr="00012CBE" w:rsidRDefault="005D4805" w:rsidP="005D4805">
            <w:pPr>
              <w:pStyle w:val="Default"/>
              <w:rPr>
                <w:bCs/>
              </w:rPr>
            </w:pPr>
          </w:p>
        </w:tc>
        <w:tc>
          <w:tcPr>
            <w:tcW w:w="0" w:type="auto"/>
          </w:tcPr>
          <w:p w14:paraId="758E43B0" w14:textId="77777777" w:rsidR="005D4805" w:rsidRPr="00012CBE" w:rsidRDefault="005D4805" w:rsidP="005D4805">
            <w:pPr>
              <w:pStyle w:val="Default"/>
              <w:rPr>
                <w:bCs/>
              </w:rPr>
            </w:pPr>
          </w:p>
        </w:tc>
        <w:tc>
          <w:tcPr>
            <w:tcW w:w="0" w:type="auto"/>
          </w:tcPr>
          <w:p w14:paraId="6DC7BA6F" w14:textId="77777777" w:rsidR="005D4805" w:rsidRPr="00012CBE" w:rsidRDefault="005D4805" w:rsidP="005D4805">
            <w:pPr>
              <w:pStyle w:val="Default"/>
              <w:rPr>
                <w:bCs/>
              </w:rPr>
            </w:pPr>
          </w:p>
        </w:tc>
        <w:tc>
          <w:tcPr>
            <w:tcW w:w="0" w:type="auto"/>
          </w:tcPr>
          <w:p w14:paraId="22482C23" w14:textId="77777777" w:rsidR="005D4805" w:rsidRPr="00012CBE" w:rsidRDefault="005D4805" w:rsidP="005D4805">
            <w:pPr>
              <w:pStyle w:val="Default"/>
              <w:rPr>
                <w:bCs/>
              </w:rPr>
            </w:pPr>
          </w:p>
        </w:tc>
      </w:tr>
    </w:tbl>
    <w:p w14:paraId="243B01FD" w14:textId="77777777" w:rsidR="009040F0" w:rsidRPr="00E64F90" w:rsidRDefault="00A26D17" w:rsidP="00F67E80">
      <w:pPr>
        <w:pStyle w:val="Default"/>
        <w:spacing w:after="282"/>
        <w:jc w:val="both"/>
        <w:rPr>
          <w:bCs/>
          <w:i/>
        </w:rPr>
      </w:pPr>
      <w:r w:rsidRPr="00012CBE">
        <w:rPr>
          <w:bCs/>
        </w:rPr>
        <w:t>*</w:t>
      </w:r>
      <w:r w:rsidR="005D4805" w:rsidRPr="00012CBE">
        <w:rPr>
          <w:b/>
          <w:bCs/>
          <w:i/>
        </w:rPr>
        <w:t>Remarks:</w:t>
      </w:r>
      <w:r w:rsidR="005D4805" w:rsidRPr="00012CBE">
        <w:rPr>
          <w:bCs/>
          <w:i/>
        </w:rPr>
        <w:t xml:space="preserve"> Give a comment on the purpose of the payment or any variation in payment.</w:t>
      </w:r>
      <w:r w:rsidR="00E64F90">
        <w:rPr>
          <w:bCs/>
          <w:i/>
        </w:rPr>
        <w:t xml:space="preserve"> (</w:t>
      </w:r>
      <w:r w:rsidR="00E64F90" w:rsidRPr="00E64F90">
        <w:rPr>
          <w:i/>
          <w:color w:val="auto"/>
        </w:rPr>
        <w:t>Grants</w:t>
      </w:r>
      <w:r w:rsidR="00E64F90">
        <w:rPr>
          <w:i/>
          <w:color w:val="auto"/>
        </w:rPr>
        <w:t xml:space="preserve"> has a meaning assigned to it under sections 47and 138 of the PFM Act 2012;</w:t>
      </w:r>
      <w:r w:rsidR="00E64F90" w:rsidRPr="00E64F90">
        <w:rPr>
          <w:i/>
          <w:color w:val="auto"/>
        </w:rPr>
        <w:t xml:space="preserve"> B</w:t>
      </w:r>
      <w:r w:rsidR="00E64F90">
        <w:rPr>
          <w:i/>
          <w:color w:val="auto"/>
        </w:rPr>
        <w:t>enefits are as defined within the county PFM Regulations 2015 as deductions on a payroll system against an official salary for a debt arising from employment benefit.</w:t>
      </w:r>
    </w:p>
    <w:p w14:paraId="06C80D6C" w14:textId="77777777" w:rsidR="00C538CF" w:rsidRPr="00012CBE" w:rsidRDefault="005F4C19" w:rsidP="00A63324">
      <w:pPr>
        <w:pStyle w:val="Heading2"/>
        <w:spacing w:line="360" w:lineRule="auto"/>
        <w:jc w:val="both"/>
        <w:rPr>
          <w:rFonts w:ascii="Times New Roman" w:hAnsi="Times New Roman" w:cs="Times New Roman"/>
          <w:b/>
          <w:color w:val="auto"/>
          <w:sz w:val="24"/>
          <w:szCs w:val="24"/>
        </w:rPr>
      </w:pPr>
      <w:bookmarkStart w:id="25" w:name="_Toc484183506"/>
      <w:r w:rsidRPr="00012CBE">
        <w:rPr>
          <w:rFonts w:ascii="Times New Roman" w:hAnsi="Times New Roman" w:cs="Times New Roman"/>
          <w:b/>
          <w:color w:val="auto"/>
          <w:sz w:val="24"/>
          <w:szCs w:val="24"/>
        </w:rPr>
        <w:t>2.5</w:t>
      </w:r>
      <w:r w:rsidR="00AC1A60">
        <w:rPr>
          <w:rFonts w:ascii="Times New Roman" w:hAnsi="Times New Roman" w:cs="Times New Roman"/>
          <w:b/>
          <w:color w:val="auto"/>
          <w:sz w:val="24"/>
          <w:szCs w:val="24"/>
        </w:rPr>
        <w:t xml:space="preserve"> Challenges e</w:t>
      </w:r>
      <w:r w:rsidR="001A2C1C" w:rsidRPr="00012CBE">
        <w:rPr>
          <w:rFonts w:ascii="Times New Roman" w:hAnsi="Times New Roman" w:cs="Times New Roman"/>
          <w:b/>
          <w:color w:val="auto"/>
          <w:sz w:val="24"/>
          <w:szCs w:val="24"/>
        </w:rPr>
        <w:t>xperienced during</w:t>
      </w:r>
      <w:r w:rsidR="00AC1A60">
        <w:rPr>
          <w:rFonts w:ascii="Times New Roman" w:hAnsi="Times New Roman" w:cs="Times New Roman"/>
          <w:b/>
          <w:color w:val="auto"/>
          <w:sz w:val="24"/>
          <w:szCs w:val="24"/>
        </w:rPr>
        <w:t xml:space="preserve"> i</w:t>
      </w:r>
      <w:r w:rsidR="00C538CF" w:rsidRPr="00012CBE">
        <w:rPr>
          <w:rFonts w:ascii="Times New Roman" w:hAnsi="Times New Roman" w:cs="Times New Roman"/>
          <w:b/>
          <w:color w:val="auto"/>
          <w:sz w:val="24"/>
          <w:szCs w:val="24"/>
        </w:rPr>
        <w:t>mplementation of the previous ADP</w:t>
      </w:r>
      <w:bookmarkEnd w:id="25"/>
    </w:p>
    <w:p w14:paraId="43B798CA" w14:textId="77777777" w:rsidR="00C538CF" w:rsidRPr="00012CBE" w:rsidRDefault="00C538CF" w:rsidP="00A63324">
      <w:pPr>
        <w:pStyle w:val="Default"/>
        <w:spacing w:after="282" w:line="276" w:lineRule="auto"/>
        <w:jc w:val="both"/>
        <w:rPr>
          <w:bCs/>
        </w:rPr>
      </w:pPr>
      <w:r w:rsidRPr="00012CBE">
        <w:rPr>
          <w:bCs/>
        </w:rPr>
        <w:t xml:space="preserve">This section should provide detailed </w:t>
      </w:r>
      <w:r w:rsidR="000D5817" w:rsidRPr="00012CBE">
        <w:rPr>
          <w:bCs/>
        </w:rPr>
        <w:t>information on the challenges experienced by</w:t>
      </w:r>
      <w:r w:rsidRPr="00012CBE">
        <w:rPr>
          <w:bCs/>
        </w:rPr>
        <w:t xml:space="preserve"> the county </w:t>
      </w:r>
      <w:r w:rsidR="000D5817" w:rsidRPr="00012CBE">
        <w:rPr>
          <w:bCs/>
        </w:rPr>
        <w:t xml:space="preserve">during the implementation of the </w:t>
      </w:r>
      <w:r w:rsidRPr="00012CBE">
        <w:rPr>
          <w:bCs/>
        </w:rPr>
        <w:t>previous plan.</w:t>
      </w:r>
      <w:r w:rsidR="000D5817" w:rsidRPr="00012CBE">
        <w:rPr>
          <w:bCs/>
        </w:rPr>
        <w:t xml:space="preserve"> This may include: Capacity, funding, legal, policy, risk preparedness etc.</w:t>
      </w:r>
    </w:p>
    <w:p w14:paraId="756D4BD4" w14:textId="77777777" w:rsidR="00C538CF" w:rsidRPr="00012CBE" w:rsidRDefault="005F4C19" w:rsidP="00A63324">
      <w:pPr>
        <w:pStyle w:val="Heading2"/>
        <w:spacing w:line="360" w:lineRule="auto"/>
        <w:jc w:val="both"/>
        <w:rPr>
          <w:rFonts w:ascii="Times New Roman" w:hAnsi="Times New Roman" w:cs="Times New Roman"/>
          <w:b/>
          <w:color w:val="auto"/>
          <w:sz w:val="24"/>
          <w:szCs w:val="24"/>
        </w:rPr>
      </w:pPr>
      <w:bookmarkStart w:id="26" w:name="_Toc484183507"/>
      <w:r w:rsidRPr="00012CBE">
        <w:rPr>
          <w:rFonts w:ascii="Times New Roman" w:hAnsi="Times New Roman" w:cs="Times New Roman"/>
          <w:b/>
          <w:color w:val="auto"/>
          <w:sz w:val="24"/>
          <w:szCs w:val="24"/>
        </w:rPr>
        <w:t>2.6</w:t>
      </w:r>
      <w:r w:rsidR="00C538CF" w:rsidRPr="00012CBE">
        <w:rPr>
          <w:rFonts w:ascii="Times New Roman" w:hAnsi="Times New Roman" w:cs="Times New Roman"/>
          <w:b/>
          <w:color w:val="auto"/>
          <w:sz w:val="24"/>
          <w:szCs w:val="24"/>
        </w:rPr>
        <w:t xml:space="preserve"> Lessons learnt</w:t>
      </w:r>
      <w:r w:rsidR="000817BA" w:rsidRPr="00012CBE">
        <w:rPr>
          <w:rFonts w:ascii="Times New Roman" w:hAnsi="Times New Roman" w:cs="Times New Roman"/>
          <w:b/>
          <w:color w:val="auto"/>
          <w:sz w:val="24"/>
          <w:szCs w:val="24"/>
        </w:rPr>
        <w:t xml:space="preserve"> and </w:t>
      </w:r>
      <w:r w:rsidR="00AC1A60">
        <w:rPr>
          <w:rFonts w:ascii="Times New Roman" w:hAnsi="Times New Roman" w:cs="Times New Roman"/>
          <w:b/>
          <w:color w:val="auto"/>
          <w:sz w:val="24"/>
          <w:szCs w:val="24"/>
        </w:rPr>
        <w:t>r</w:t>
      </w:r>
      <w:r w:rsidR="000817BA" w:rsidRPr="00012CBE">
        <w:rPr>
          <w:rFonts w:ascii="Times New Roman" w:hAnsi="Times New Roman" w:cs="Times New Roman"/>
          <w:b/>
          <w:color w:val="auto"/>
          <w:sz w:val="24"/>
          <w:szCs w:val="24"/>
        </w:rPr>
        <w:t>ecommendations</w:t>
      </w:r>
      <w:bookmarkEnd w:id="26"/>
      <w:r w:rsidR="00C538CF" w:rsidRPr="00012CBE">
        <w:rPr>
          <w:rFonts w:ascii="Times New Roman" w:hAnsi="Times New Roman" w:cs="Times New Roman"/>
          <w:b/>
          <w:color w:val="auto"/>
          <w:sz w:val="24"/>
          <w:szCs w:val="24"/>
        </w:rPr>
        <w:t xml:space="preserve"> </w:t>
      </w:r>
    </w:p>
    <w:p w14:paraId="7D030B08" w14:textId="77777777" w:rsidR="00B21DB9" w:rsidRPr="00012CBE" w:rsidRDefault="000817BA" w:rsidP="00A63324">
      <w:pPr>
        <w:pStyle w:val="Default"/>
        <w:spacing w:after="282" w:line="276" w:lineRule="auto"/>
        <w:jc w:val="both"/>
        <w:rPr>
          <w:bCs/>
        </w:rPr>
      </w:pPr>
      <w:r w:rsidRPr="00012CBE">
        <w:rPr>
          <w:bCs/>
        </w:rPr>
        <w:t xml:space="preserve">This section should outline </w:t>
      </w:r>
      <w:r w:rsidR="001060B6" w:rsidRPr="00012CBE">
        <w:rPr>
          <w:bCs/>
        </w:rPr>
        <w:t xml:space="preserve">key </w:t>
      </w:r>
      <w:r w:rsidRPr="00012CBE">
        <w:rPr>
          <w:bCs/>
        </w:rPr>
        <w:t>lessons learnt from the implementation of the previous plan and propose</w:t>
      </w:r>
      <w:r w:rsidR="006D6B05" w:rsidRPr="00012CBE">
        <w:rPr>
          <w:bCs/>
        </w:rPr>
        <w:t>d</w:t>
      </w:r>
      <w:r w:rsidRPr="00012CBE">
        <w:rPr>
          <w:bCs/>
        </w:rPr>
        <w:t xml:space="preserve"> recommendations</w:t>
      </w:r>
      <w:r w:rsidR="006D6B05" w:rsidRPr="00012CBE">
        <w:rPr>
          <w:bCs/>
        </w:rPr>
        <w:t xml:space="preserve"> for</w:t>
      </w:r>
      <w:r w:rsidRPr="00012CBE">
        <w:rPr>
          <w:bCs/>
        </w:rPr>
        <w:t xml:space="preserve"> </w:t>
      </w:r>
      <w:r w:rsidR="006D6B05" w:rsidRPr="00012CBE">
        <w:rPr>
          <w:bCs/>
        </w:rPr>
        <w:t>improvement.</w:t>
      </w:r>
    </w:p>
    <w:p w14:paraId="78CB3E65" w14:textId="77777777" w:rsidR="0050721F" w:rsidRPr="00012CBE" w:rsidRDefault="00B21DB9" w:rsidP="00B21DB9">
      <w:pPr>
        <w:spacing w:after="160" w:line="259" w:lineRule="auto"/>
        <w:rPr>
          <w:rFonts w:ascii="Times New Roman" w:eastAsiaTheme="minorHAnsi" w:hAnsi="Times New Roman"/>
          <w:bCs/>
          <w:color w:val="000000"/>
          <w:sz w:val="24"/>
          <w:szCs w:val="24"/>
        </w:rPr>
      </w:pPr>
      <w:r w:rsidRPr="00012CBE">
        <w:rPr>
          <w:rFonts w:ascii="Times New Roman" w:hAnsi="Times New Roman"/>
          <w:bCs/>
        </w:rPr>
        <w:br w:type="page"/>
      </w:r>
    </w:p>
    <w:p w14:paraId="282598B6" w14:textId="77777777" w:rsidR="000817BA" w:rsidRPr="00012CBE" w:rsidRDefault="0012152B" w:rsidP="00A63324">
      <w:pPr>
        <w:pStyle w:val="Heading1"/>
        <w:spacing w:after="240"/>
        <w:jc w:val="center"/>
        <w:rPr>
          <w:rFonts w:ascii="Times New Roman" w:hAnsi="Times New Roman" w:cs="Times New Roman"/>
          <w:b/>
          <w:color w:val="auto"/>
          <w:sz w:val="28"/>
          <w:szCs w:val="28"/>
        </w:rPr>
      </w:pPr>
      <w:bookmarkStart w:id="27" w:name="_Toc484183508"/>
      <w:r w:rsidRPr="00012CBE">
        <w:rPr>
          <w:rFonts w:ascii="Times New Roman" w:hAnsi="Times New Roman" w:cs="Times New Roman"/>
          <w:b/>
          <w:color w:val="auto"/>
          <w:sz w:val="28"/>
          <w:szCs w:val="28"/>
        </w:rPr>
        <w:lastRenderedPageBreak/>
        <w:t>CHAPTER THREE:</w:t>
      </w:r>
      <w:r w:rsidR="00D93BC2" w:rsidRPr="00012CBE">
        <w:rPr>
          <w:rFonts w:ascii="Times New Roman" w:hAnsi="Times New Roman" w:cs="Times New Roman"/>
          <w:b/>
          <w:color w:val="auto"/>
          <w:sz w:val="28"/>
          <w:szCs w:val="28"/>
        </w:rPr>
        <w:t xml:space="preserve"> COUNTY STRATEGIC PRIORITIES, PROGRAMMES AND PROJECTS</w:t>
      </w:r>
      <w:bookmarkEnd w:id="27"/>
      <w:r w:rsidR="00DA78EF" w:rsidRPr="00012CBE">
        <w:rPr>
          <w:rFonts w:ascii="Times New Roman" w:hAnsi="Times New Roman" w:cs="Times New Roman"/>
          <w:b/>
          <w:color w:val="auto"/>
          <w:sz w:val="28"/>
          <w:szCs w:val="28"/>
        </w:rPr>
        <w:t xml:space="preserve"> </w:t>
      </w:r>
    </w:p>
    <w:p w14:paraId="456046DF" w14:textId="77777777" w:rsidR="006C0161" w:rsidRPr="00012CBE" w:rsidRDefault="003852DC" w:rsidP="00BA0C25">
      <w:pPr>
        <w:jc w:val="both"/>
        <w:rPr>
          <w:rFonts w:ascii="Times New Roman" w:hAnsi="Times New Roman"/>
          <w:b/>
          <w:color w:val="FF0000"/>
        </w:rPr>
      </w:pPr>
      <w:r w:rsidRPr="00012CBE">
        <w:rPr>
          <w:rFonts w:ascii="Times New Roman" w:eastAsiaTheme="minorHAnsi" w:hAnsi="Times New Roman"/>
          <w:bCs/>
          <w:color w:val="000000"/>
          <w:sz w:val="24"/>
          <w:szCs w:val="24"/>
        </w:rPr>
        <w:t xml:space="preserve">This chapter should present sector/sub-sector strategic priorities, </w:t>
      </w:r>
      <w:proofErr w:type="spellStart"/>
      <w:r w:rsidRPr="00012CBE">
        <w:rPr>
          <w:rFonts w:ascii="Times New Roman" w:eastAsiaTheme="minorHAnsi" w:hAnsi="Times New Roman"/>
          <w:bCs/>
          <w:color w:val="000000"/>
          <w:sz w:val="24"/>
          <w:szCs w:val="24"/>
        </w:rPr>
        <w:t>programmes</w:t>
      </w:r>
      <w:proofErr w:type="spellEnd"/>
      <w:r w:rsidRPr="00012CBE">
        <w:rPr>
          <w:rFonts w:ascii="Times New Roman" w:eastAsiaTheme="minorHAnsi" w:hAnsi="Times New Roman"/>
          <w:bCs/>
          <w:color w:val="000000"/>
          <w:sz w:val="24"/>
          <w:szCs w:val="24"/>
        </w:rPr>
        <w:t xml:space="preserve"> and projects for the year.</w:t>
      </w:r>
      <w:r w:rsidR="00D537D9" w:rsidRPr="00012CBE">
        <w:rPr>
          <w:rFonts w:ascii="Times New Roman" w:eastAsiaTheme="minorHAnsi" w:hAnsi="Times New Roman"/>
          <w:bCs/>
          <w:color w:val="000000"/>
          <w:sz w:val="24"/>
          <w:szCs w:val="24"/>
        </w:rPr>
        <w:t xml:space="preserve"> The </w:t>
      </w:r>
      <w:proofErr w:type="spellStart"/>
      <w:r w:rsidR="00D537D9" w:rsidRPr="00012CBE">
        <w:rPr>
          <w:rFonts w:ascii="Times New Roman" w:eastAsiaTheme="minorHAnsi" w:hAnsi="Times New Roman"/>
          <w:bCs/>
          <w:color w:val="000000"/>
          <w:sz w:val="24"/>
          <w:szCs w:val="24"/>
        </w:rPr>
        <w:t>programmes</w:t>
      </w:r>
      <w:proofErr w:type="spellEnd"/>
      <w:r w:rsidR="00D537D9" w:rsidRPr="00012CBE">
        <w:rPr>
          <w:rFonts w:ascii="Times New Roman" w:eastAsiaTheme="minorHAnsi" w:hAnsi="Times New Roman"/>
          <w:bCs/>
          <w:color w:val="000000"/>
          <w:sz w:val="24"/>
          <w:szCs w:val="24"/>
        </w:rPr>
        <w:t xml:space="preserve"> and projects should envisage a green economy by mainstreaming cross-cutting issues such as climate change; </w:t>
      </w:r>
      <w:r w:rsidR="006C0161" w:rsidRPr="00012CBE">
        <w:rPr>
          <w:rFonts w:ascii="Times New Roman" w:eastAsiaTheme="minorHAnsi" w:hAnsi="Times New Roman"/>
          <w:bCs/>
          <w:color w:val="000000"/>
          <w:sz w:val="24"/>
          <w:szCs w:val="24"/>
        </w:rPr>
        <w:t>e</w:t>
      </w:r>
      <w:r w:rsidR="00D537D9" w:rsidRPr="00012CBE">
        <w:rPr>
          <w:rFonts w:ascii="Times New Roman" w:eastAsiaTheme="minorHAnsi" w:hAnsi="Times New Roman"/>
          <w:bCs/>
          <w:color w:val="000000"/>
          <w:sz w:val="24"/>
          <w:szCs w:val="24"/>
        </w:rPr>
        <w:t xml:space="preserve">nvironmental degradation; </w:t>
      </w:r>
      <w:r w:rsidR="00F30585" w:rsidRPr="00012CBE">
        <w:rPr>
          <w:rFonts w:ascii="Times New Roman" w:eastAsiaTheme="minorHAnsi" w:hAnsi="Times New Roman"/>
          <w:bCs/>
          <w:color w:val="000000"/>
          <w:sz w:val="24"/>
          <w:szCs w:val="24"/>
        </w:rPr>
        <w:t xml:space="preserve">Disaster Risk </w:t>
      </w:r>
      <w:r w:rsidR="00BA0C25" w:rsidRPr="00012CBE">
        <w:rPr>
          <w:rFonts w:ascii="Times New Roman" w:eastAsiaTheme="minorHAnsi" w:hAnsi="Times New Roman"/>
          <w:bCs/>
          <w:color w:val="000000"/>
          <w:sz w:val="24"/>
          <w:szCs w:val="24"/>
        </w:rPr>
        <w:t>Management (DRM</w:t>
      </w:r>
      <w:r w:rsidR="00F30585" w:rsidRPr="00012CBE">
        <w:rPr>
          <w:rFonts w:ascii="Times New Roman" w:eastAsiaTheme="minorHAnsi" w:hAnsi="Times New Roman"/>
          <w:bCs/>
          <w:color w:val="000000"/>
          <w:sz w:val="24"/>
          <w:szCs w:val="24"/>
        </w:rPr>
        <w:t xml:space="preserve">) </w:t>
      </w:r>
      <w:r w:rsidR="00D537D9" w:rsidRPr="00012CBE">
        <w:rPr>
          <w:rFonts w:ascii="Times New Roman" w:eastAsiaTheme="minorHAnsi" w:hAnsi="Times New Roman"/>
          <w:bCs/>
          <w:color w:val="000000"/>
          <w:sz w:val="24"/>
          <w:szCs w:val="24"/>
        </w:rPr>
        <w:t>HIV/AIDs; Gender, Youth and Persons with Disability (PWD)</w:t>
      </w:r>
      <w:r w:rsidR="00BA0C25" w:rsidRPr="00012CBE">
        <w:rPr>
          <w:rFonts w:ascii="Times New Roman" w:eastAsiaTheme="minorHAnsi" w:hAnsi="Times New Roman"/>
          <w:bCs/>
          <w:color w:val="000000"/>
          <w:sz w:val="24"/>
          <w:szCs w:val="24"/>
        </w:rPr>
        <w:t>, Ending Drought Emergencies (EDE)</w:t>
      </w:r>
      <w:r w:rsidR="00D537D9" w:rsidRPr="00012CBE">
        <w:rPr>
          <w:rFonts w:ascii="Times New Roman" w:eastAsiaTheme="minorHAnsi" w:hAnsi="Times New Roman"/>
          <w:bCs/>
          <w:color w:val="000000"/>
          <w:sz w:val="24"/>
          <w:szCs w:val="24"/>
        </w:rPr>
        <w:t>; among others</w:t>
      </w:r>
      <w:r w:rsidR="00D537D9" w:rsidRPr="00012CBE">
        <w:rPr>
          <w:rFonts w:ascii="Times New Roman" w:eastAsiaTheme="minorHAnsi" w:hAnsi="Times New Roman"/>
          <w:bCs/>
          <w:color w:val="000000"/>
          <w:szCs w:val="24"/>
        </w:rPr>
        <w:t xml:space="preserve">. </w:t>
      </w:r>
    </w:p>
    <w:p w14:paraId="198BC12A" w14:textId="77777777" w:rsidR="003852DC" w:rsidRPr="00012CBE" w:rsidRDefault="003852DC" w:rsidP="003852DC">
      <w:pPr>
        <w:pStyle w:val="Heading2"/>
        <w:spacing w:line="360" w:lineRule="auto"/>
        <w:jc w:val="both"/>
        <w:rPr>
          <w:rFonts w:ascii="Times New Roman" w:hAnsi="Times New Roman" w:cs="Times New Roman"/>
          <w:b/>
          <w:color w:val="auto"/>
          <w:sz w:val="24"/>
          <w:szCs w:val="24"/>
        </w:rPr>
      </w:pPr>
      <w:bookmarkStart w:id="28" w:name="_Toc484183509"/>
      <w:r w:rsidRPr="00012CBE">
        <w:rPr>
          <w:rFonts w:ascii="Times New Roman" w:hAnsi="Times New Roman" w:cs="Times New Roman"/>
          <w:b/>
          <w:color w:val="auto"/>
          <w:sz w:val="24"/>
          <w:szCs w:val="24"/>
        </w:rPr>
        <w:t>3.1 Introduction</w:t>
      </w:r>
      <w:bookmarkEnd w:id="28"/>
    </w:p>
    <w:p w14:paraId="217E2E2B" w14:textId="77777777" w:rsidR="003852DC" w:rsidRPr="00012CBE" w:rsidRDefault="003852DC" w:rsidP="003852DC">
      <w:pPr>
        <w:pStyle w:val="Default"/>
        <w:spacing w:after="282" w:line="276" w:lineRule="auto"/>
        <w:jc w:val="both"/>
        <w:rPr>
          <w:bCs/>
        </w:rPr>
      </w:pPr>
      <w:r w:rsidRPr="00012CBE">
        <w:rPr>
          <w:bCs/>
        </w:rPr>
        <w:t>This section should provide a summary of what is being planned by the county. This should include key broad priorities and performanc</w:t>
      </w:r>
      <w:r w:rsidR="00183B48" w:rsidRPr="00012CBE">
        <w:rPr>
          <w:bCs/>
        </w:rPr>
        <w:t>e indicators. It should</w:t>
      </w:r>
      <w:r w:rsidRPr="00012CBE">
        <w:rPr>
          <w:bCs/>
        </w:rPr>
        <w:t xml:space="preserve"> also indicate the overall resource requirement in the ADP.</w:t>
      </w:r>
      <w:r w:rsidR="00B84C18" w:rsidRPr="00012CBE">
        <w:rPr>
          <w:bCs/>
        </w:rPr>
        <w:t xml:space="preserve"> </w:t>
      </w:r>
    </w:p>
    <w:p w14:paraId="00BDED29" w14:textId="77777777" w:rsidR="00DE4B66" w:rsidRPr="00012CBE" w:rsidRDefault="003852DC" w:rsidP="002353ED">
      <w:pPr>
        <w:pStyle w:val="Heading2"/>
        <w:spacing w:line="360" w:lineRule="auto"/>
        <w:jc w:val="both"/>
        <w:rPr>
          <w:rFonts w:ascii="Times New Roman" w:hAnsi="Times New Roman" w:cs="Times New Roman"/>
          <w:b/>
          <w:color w:val="auto"/>
          <w:sz w:val="24"/>
          <w:szCs w:val="24"/>
        </w:rPr>
      </w:pPr>
      <w:bookmarkStart w:id="29" w:name="_Toc484183510"/>
      <w:r w:rsidRPr="00012CBE">
        <w:rPr>
          <w:rFonts w:ascii="Times New Roman" w:hAnsi="Times New Roman" w:cs="Times New Roman"/>
          <w:b/>
          <w:color w:val="auto"/>
          <w:sz w:val="24"/>
          <w:szCs w:val="24"/>
        </w:rPr>
        <w:t>3.2</w:t>
      </w:r>
      <w:r w:rsidR="00DE4B66" w:rsidRPr="00012CBE">
        <w:rPr>
          <w:rFonts w:ascii="Times New Roman" w:hAnsi="Times New Roman" w:cs="Times New Roman"/>
          <w:b/>
          <w:color w:val="auto"/>
          <w:sz w:val="24"/>
          <w:szCs w:val="24"/>
        </w:rPr>
        <w:t xml:space="preserve"> Sector/ Sub-sector name</w:t>
      </w:r>
      <w:bookmarkEnd w:id="29"/>
      <w:r w:rsidR="00DE4B66" w:rsidRPr="00012CBE">
        <w:rPr>
          <w:rFonts w:ascii="Times New Roman" w:hAnsi="Times New Roman" w:cs="Times New Roman"/>
          <w:b/>
          <w:color w:val="auto"/>
          <w:sz w:val="24"/>
          <w:szCs w:val="24"/>
        </w:rPr>
        <w:t xml:space="preserve"> </w:t>
      </w:r>
    </w:p>
    <w:p w14:paraId="113FE097" w14:textId="77777777" w:rsidR="00DA78EF" w:rsidRPr="00012CBE" w:rsidRDefault="00BA0C25" w:rsidP="00BA0C25">
      <w:pPr>
        <w:pStyle w:val="ListParagraph"/>
        <w:numPr>
          <w:ilvl w:val="0"/>
          <w:numId w:val="11"/>
        </w:numPr>
        <w:rPr>
          <w:rFonts w:eastAsiaTheme="minorHAnsi"/>
          <w:color w:val="000000"/>
          <w:szCs w:val="24"/>
        </w:rPr>
      </w:pPr>
      <w:r w:rsidRPr="00012CBE">
        <w:rPr>
          <w:rFonts w:eastAsiaTheme="minorHAnsi"/>
          <w:color w:val="000000"/>
          <w:szCs w:val="24"/>
        </w:rPr>
        <w:t>S</w:t>
      </w:r>
      <w:r w:rsidR="00DA78EF" w:rsidRPr="00012CBE">
        <w:rPr>
          <w:rFonts w:eastAsiaTheme="minorHAnsi"/>
          <w:color w:val="000000"/>
          <w:szCs w:val="24"/>
        </w:rPr>
        <w:t>ector vision and mission</w:t>
      </w:r>
    </w:p>
    <w:p w14:paraId="5A97B827" w14:textId="77777777" w:rsidR="00DA78EF" w:rsidRPr="00012CBE" w:rsidRDefault="00DA78EF" w:rsidP="00BA0C25">
      <w:pPr>
        <w:pStyle w:val="ListParagraph"/>
        <w:numPr>
          <w:ilvl w:val="0"/>
          <w:numId w:val="11"/>
        </w:numPr>
        <w:rPr>
          <w:rFonts w:eastAsiaTheme="minorHAnsi"/>
          <w:color w:val="000000"/>
          <w:szCs w:val="24"/>
        </w:rPr>
      </w:pPr>
      <w:r w:rsidRPr="00012CBE">
        <w:rPr>
          <w:rFonts w:eastAsiaTheme="minorHAnsi"/>
          <w:color w:val="000000"/>
          <w:szCs w:val="24"/>
        </w:rPr>
        <w:t>Sub-sector goals and targets</w:t>
      </w:r>
    </w:p>
    <w:p w14:paraId="09809776" w14:textId="77777777" w:rsidR="00BC02B1" w:rsidRPr="00012CBE" w:rsidRDefault="00DE4B66" w:rsidP="00BA0C25">
      <w:pPr>
        <w:pStyle w:val="ListParagraph"/>
        <w:numPr>
          <w:ilvl w:val="0"/>
          <w:numId w:val="11"/>
        </w:numPr>
        <w:rPr>
          <w:rFonts w:eastAsiaTheme="minorHAnsi"/>
          <w:color w:val="000000"/>
          <w:szCs w:val="24"/>
        </w:rPr>
      </w:pPr>
      <w:r w:rsidRPr="00012CBE">
        <w:rPr>
          <w:rFonts w:eastAsiaTheme="minorHAnsi"/>
          <w:color w:val="000000"/>
          <w:szCs w:val="24"/>
        </w:rPr>
        <w:t>Indicate key statistics</w:t>
      </w:r>
      <w:r w:rsidR="00BA0C25" w:rsidRPr="00012CBE">
        <w:rPr>
          <w:rFonts w:eastAsiaTheme="minorHAnsi"/>
          <w:color w:val="000000"/>
          <w:szCs w:val="24"/>
        </w:rPr>
        <w:t xml:space="preserve"> </w:t>
      </w:r>
      <w:r w:rsidR="0096134D" w:rsidRPr="00012CBE">
        <w:rPr>
          <w:rFonts w:eastAsiaTheme="minorHAnsi"/>
          <w:color w:val="000000"/>
          <w:szCs w:val="24"/>
        </w:rPr>
        <w:t>for the sector/ sub-</w:t>
      </w:r>
      <w:r w:rsidRPr="00012CBE">
        <w:rPr>
          <w:rFonts w:eastAsiaTheme="minorHAnsi"/>
          <w:color w:val="000000"/>
          <w:szCs w:val="24"/>
        </w:rPr>
        <w:t xml:space="preserve">sector </w:t>
      </w:r>
    </w:p>
    <w:p w14:paraId="253F3939" w14:textId="77777777" w:rsidR="00DE4B66" w:rsidRPr="00012CBE" w:rsidRDefault="00DE4B66" w:rsidP="00BA0C25">
      <w:pPr>
        <w:pStyle w:val="ListParagraph"/>
        <w:numPr>
          <w:ilvl w:val="0"/>
          <w:numId w:val="11"/>
        </w:numPr>
        <w:rPr>
          <w:rFonts w:eastAsiaTheme="minorHAnsi"/>
          <w:color w:val="000000"/>
          <w:szCs w:val="24"/>
        </w:rPr>
      </w:pPr>
      <w:r w:rsidRPr="00012CBE">
        <w:rPr>
          <w:rFonts w:eastAsiaTheme="minorHAnsi"/>
          <w:color w:val="000000"/>
          <w:szCs w:val="24"/>
        </w:rPr>
        <w:t>The strategic priorities of the sector/sub-sector</w:t>
      </w:r>
      <w:r w:rsidR="00183B48" w:rsidRPr="00012CBE">
        <w:rPr>
          <w:rFonts w:eastAsiaTheme="minorHAnsi"/>
          <w:color w:val="000000"/>
          <w:szCs w:val="24"/>
        </w:rPr>
        <w:t xml:space="preserve"> (Identify the development needs and the priorities strategies to address the needs)</w:t>
      </w:r>
      <w:r w:rsidRPr="00012CBE">
        <w:rPr>
          <w:rFonts w:eastAsiaTheme="minorHAnsi"/>
          <w:color w:val="000000"/>
          <w:szCs w:val="24"/>
        </w:rPr>
        <w:t xml:space="preserve"> </w:t>
      </w:r>
    </w:p>
    <w:p w14:paraId="058311C2" w14:textId="77777777" w:rsidR="00D7792E" w:rsidRPr="00012CBE" w:rsidRDefault="00493698" w:rsidP="00DA78EF">
      <w:pPr>
        <w:pStyle w:val="ListParagraph"/>
        <w:numPr>
          <w:ilvl w:val="0"/>
          <w:numId w:val="11"/>
        </w:numPr>
        <w:rPr>
          <w:rFonts w:eastAsiaTheme="minorHAnsi"/>
          <w:color w:val="000000"/>
          <w:szCs w:val="24"/>
        </w:rPr>
      </w:pPr>
      <w:r w:rsidRPr="00012CBE">
        <w:rPr>
          <w:rFonts w:eastAsiaTheme="minorHAnsi"/>
          <w:color w:val="000000"/>
          <w:szCs w:val="24"/>
        </w:rPr>
        <w:t>Description of significan</w:t>
      </w:r>
      <w:r w:rsidR="00232E7E" w:rsidRPr="00012CBE">
        <w:rPr>
          <w:rFonts w:eastAsiaTheme="minorHAnsi"/>
          <w:color w:val="000000"/>
          <w:szCs w:val="24"/>
        </w:rPr>
        <w:t xml:space="preserve">t </w:t>
      </w:r>
      <w:r w:rsidR="00BA0C25" w:rsidRPr="00012CBE">
        <w:rPr>
          <w:rFonts w:eastAsiaTheme="minorHAnsi"/>
          <w:color w:val="000000"/>
          <w:szCs w:val="24"/>
        </w:rPr>
        <w:t xml:space="preserve">capital and </w:t>
      </w:r>
      <w:proofErr w:type="spellStart"/>
      <w:r w:rsidR="00BA0C25" w:rsidRPr="00012CBE">
        <w:rPr>
          <w:rFonts w:eastAsiaTheme="minorHAnsi"/>
          <w:color w:val="000000"/>
          <w:szCs w:val="24"/>
        </w:rPr>
        <w:t>non capital</w:t>
      </w:r>
      <w:proofErr w:type="spellEnd"/>
      <w:r w:rsidR="00232E7E" w:rsidRPr="00012CBE">
        <w:rPr>
          <w:rFonts w:eastAsiaTheme="minorHAnsi"/>
          <w:color w:val="000000"/>
          <w:szCs w:val="24"/>
        </w:rPr>
        <w:t xml:space="preserve"> development</w:t>
      </w:r>
    </w:p>
    <w:p w14:paraId="104CEEFC" w14:textId="77777777" w:rsidR="00232E7E" w:rsidRPr="00012CBE" w:rsidRDefault="007A5D8C" w:rsidP="00D0205C">
      <w:pPr>
        <w:pStyle w:val="ListParagraph"/>
        <w:keepNext/>
        <w:numPr>
          <w:ilvl w:val="0"/>
          <w:numId w:val="6"/>
        </w:numPr>
        <w:autoSpaceDE w:val="0"/>
        <w:autoSpaceDN w:val="0"/>
        <w:adjustRightInd w:val="0"/>
        <w:spacing w:after="0" w:line="240" w:lineRule="auto"/>
        <w:jc w:val="both"/>
        <w:rPr>
          <w:b/>
          <w:szCs w:val="24"/>
        </w:rPr>
      </w:pPr>
      <w:r w:rsidRPr="00012CBE">
        <w:rPr>
          <w:rFonts w:eastAsiaTheme="minorHAnsi"/>
          <w:color w:val="000000"/>
          <w:szCs w:val="24"/>
        </w:rPr>
        <w:t xml:space="preserve">Sector/sub-sector key stakeholders </w:t>
      </w:r>
      <w:r w:rsidR="00232E7E" w:rsidRPr="00012CBE">
        <w:rPr>
          <w:rFonts w:eastAsiaTheme="minorHAnsi"/>
          <w:color w:val="000000"/>
          <w:szCs w:val="24"/>
        </w:rPr>
        <w:t>(parastatals, donors, private sector, non-state actors, National Government CMDAs) with substantive</w:t>
      </w:r>
      <w:r w:rsidRPr="00012CBE">
        <w:rPr>
          <w:rFonts w:eastAsiaTheme="minorHAnsi"/>
          <w:color w:val="000000"/>
          <w:szCs w:val="24"/>
        </w:rPr>
        <w:t xml:space="preserve"> </w:t>
      </w:r>
      <w:r w:rsidR="00232E7E" w:rsidRPr="00012CBE">
        <w:rPr>
          <w:rFonts w:eastAsiaTheme="minorHAnsi"/>
          <w:color w:val="000000"/>
          <w:szCs w:val="24"/>
        </w:rPr>
        <w:t>roles and responsibilities in project/program formulation and implementation</w:t>
      </w:r>
      <w:r w:rsidR="00EB59B4" w:rsidRPr="00012CBE">
        <w:rPr>
          <w:rFonts w:eastAsiaTheme="minorHAnsi"/>
          <w:color w:val="000000"/>
          <w:szCs w:val="24"/>
        </w:rPr>
        <w:t>.</w:t>
      </w:r>
      <w:r w:rsidR="00232E7E" w:rsidRPr="00012CBE">
        <w:rPr>
          <w:rFonts w:eastAsiaTheme="minorHAnsi"/>
          <w:color w:val="000000"/>
          <w:szCs w:val="24"/>
        </w:rPr>
        <w:t xml:space="preserve"> </w:t>
      </w:r>
      <w:r w:rsidRPr="00012CBE">
        <w:rPr>
          <w:rFonts w:eastAsiaTheme="minorHAnsi"/>
          <w:color w:val="000000"/>
          <w:szCs w:val="24"/>
        </w:rPr>
        <w:t xml:space="preserve"> </w:t>
      </w:r>
      <w:bookmarkStart w:id="30" w:name="_Toc484183520"/>
    </w:p>
    <w:p w14:paraId="7278F32A" w14:textId="77777777" w:rsidR="00232E7E" w:rsidRPr="00012CBE" w:rsidRDefault="00232E7E" w:rsidP="00232E7E">
      <w:pPr>
        <w:pStyle w:val="ListParagraph"/>
        <w:keepNext/>
        <w:autoSpaceDE w:val="0"/>
        <w:autoSpaceDN w:val="0"/>
        <w:adjustRightInd w:val="0"/>
        <w:spacing w:after="0" w:line="240" w:lineRule="auto"/>
        <w:jc w:val="both"/>
        <w:rPr>
          <w:b/>
          <w:szCs w:val="24"/>
        </w:rPr>
      </w:pPr>
    </w:p>
    <w:p w14:paraId="25158640" w14:textId="77777777" w:rsidR="00825539" w:rsidRPr="00012CBE" w:rsidRDefault="00825539" w:rsidP="00825539">
      <w:pPr>
        <w:pStyle w:val="Heading2"/>
        <w:spacing w:line="360" w:lineRule="auto"/>
        <w:jc w:val="both"/>
        <w:rPr>
          <w:rFonts w:ascii="Times New Roman" w:hAnsi="Times New Roman" w:cs="Times New Roman"/>
          <w:b/>
          <w:color w:val="auto"/>
          <w:sz w:val="24"/>
          <w:szCs w:val="24"/>
        </w:rPr>
      </w:pPr>
      <w:bookmarkStart w:id="31" w:name="_Toc484183511"/>
      <w:r w:rsidRPr="00012CBE">
        <w:rPr>
          <w:rFonts w:ascii="Times New Roman" w:hAnsi="Times New Roman" w:cs="Times New Roman"/>
          <w:b/>
          <w:color w:val="auto"/>
          <w:sz w:val="24"/>
          <w:szCs w:val="24"/>
        </w:rPr>
        <w:t>3.3 Capital and Non-Capital Projects</w:t>
      </w:r>
      <w:bookmarkEnd w:id="31"/>
    </w:p>
    <w:p w14:paraId="45CBFF9E" w14:textId="77777777" w:rsidR="00EB59B4" w:rsidRPr="00012CBE" w:rsidRDefault="00825539" w:rsidP="00825539">
      <w:pPr>
        <w:keepNext/>
        <w:autoSpaceDE w:val="0"/>
        <w:autoSpaceDN w:val="0"/>
        <w:adjustRightInd w:val="0"/>
        <w:spacing w:after="0" w:line="240" w:lineRule="auto"/>
        <w:jc w:val="both"/>
        <w:rPr>
          <w:rFonts w:ascii="Times New Roman" w:hAnsi="Times New Roman"/>
          <w:b/>
          <w:szCs w:val="24"/>
        </w:rPr>
      </w:pPr>
      <w:r w:rsidRPr="00012CBE">
        <w:rPr>
          <w:rFonts w:ascii="Times New Roman" w:hAnsi="Times New Roman"/>
          <w:bCs/>
        </w:rPr>
        <w:t xml:space="preserve">Provide a summary of the capital and </w:t>
      </w:r>
      <w:proofErr w:type="spellStart"/>
      <w:r w:rsidRPr="00012CBE">
        <w:rPr>
          <w:rFonts w:ascii="Times New Roman" w:hAnsi="Times New Roman"/>
          <w:bCs/>
        </w:rPr>
        <w:t>non capital</w:t>
      </w:r>
      <w:proofErr w:type="spellEnd"/>
      <w:r w:rsidRPr="00012CBE">
        <w:rPr>
          <w:rFonts w:ascii="Times New Roman" w:hAnsi="Times New Roman"/>
          <w:bCs/>
        </w:rPr>
        <w:t xml:space="preserve"> projects to be implemented during the plan period. Details of the projects should be presented as per table 6a and 6b and annexed.</w:t>
      </w:r>
    </w:p>
    <w:p w14:paraId="3E1A3D58" w14:textId="77777777" w:rsidR="00EB59B4" w:rsidRPr="00012CBE" w:rsidRDefault="00EB59B4" w:rsidP="00E67B6B">
      <w:pPr>
        <w:keepNext/>
        <w:autoSpaceDE w:val="0"/>
        <w:autoSpaceDN w:val="0"/>
        <w:adjustRightInd w:val="0"/>
        <w:spacing w:after="0" w:line="240" w:lineRule="auto"/>
        <w:jc w:val="both"/>
        <w:rPr>
          <w:rFonts w:ascii="Times New Roman" w:hAnsi="Times New Roman"/>
          <w:b/>
          <w:szCs w:val="24"/>
        </w:rPr>
      </w:pPr>
    </w:p>
    <w:p w14:paraId="0FB036DB" w14:textId="77777777" w:rsidR="00FC5A68" w:rsidRPr="00012CBE" w:rsidRDefault="00CD696C" w:rsidP="00E67B6B">
      <w:pPr>
        <w:keepNext/>
        <w:autoSpaceDE w:val="0"/>
        <w:autoSpaceDN w:val="0"/>
        <w:adjustRightInd w:val="0"/>
        <w:spacing w:after="0" w:line="240" w:lineRule="auto"/>
        <w:jc w:val="both"/>
        <w:rPr>
          <w:rFonts w:ascii="Times New Roman" w:hAnsi="Times New Roman"/>
          <w:b/>
          <w:szCs w:val="24"/>
        </w:rPr>
      </w:pPr>
      <w:r w:rsidRPr="00012CBE">
        <w:rPr>
          <w:rFonts w:ascii="Times New Roman" w:hAnsi="Times New Roman"/>
          <w:b/>
          <w:szCs w:val="24"/>
        </w:rPr>
        <w:t xml:space="preserve">Table </w:t>
      </w:r>
      <w:bookmarkEnd w:id="30"/>
      <w:r w:rsidR="00825539" w:rsidRPr="00012CBE">
        <w:rPr>
          <w:rFonts w:ascii="Times New Roman" w:hAnsi="Times New Roman"/>
          <w:b/>
          <w:szCs w:val="24"/>
        </w:rPr>
        <w:t xml:space="preserve">6a: Capital projects for the </w:t>
      </w:r>
      <w:proofErr w:type="gramStart"/>
      <w:r w:rsidR="00825539" w:rsidRPr="00012CBE">
        <w:rPr>
          <w:rFonts w:ascii="Times New Roman" w:hAnsi="Times New Roman"/>
          <w:b/>
          <w:szCs w:val="24"/>
        </w:rPr>
        <w:t>….FY</w:t>
      </w:r>
      <w:proofErr w:type="gramEnd"/>
    </w:p>
    <w:tbl>
      <w:tblPr>
        <w:tblStyle w:val="TableGrid"/>
        <w:tblW w:w="5000" w:type="pct"/>
        <w:tblLook w:val="04A0" w:firstRow="1" w:lastRow="0" w:firstColumn="1" w:lastColumn="0" w:noHBand="0" w:noVBand="1"/>
      </w:tblPr>
      <w:tblGrid>
        <w:gridCol w:w="953"/>
        <w:gridCol w:w="898"/>
        <w:gridCol w:w="954"/>
        <w:gridCol w:w="1042"/>
        <w:gridCol w:w="835"/>
        <w:gridCol w:w="636"/>
        <w:gridCol w:w="581"/>
        <w:gridCol w:w="1009"/>
        <w:gridCol w:w="684"/>
        <w:gridCol w:w="685"/>
        <w:gridCol w:w="1073"/>
      </w:tblGrid>
      <w:tr w:rsidR="002961FF" w:rsidRPr="00012CBE" w14:paraId="62EF6090" w14:textId="77777777" w:rsidTr="002961FF">
        <w:tc>
          <w:tcPr>
            <w:tcW w:w="510" w:type="pct"/>
          </w:tcPr>
          <w:p w14:paraId="763539E2" w14:textId="77777777" w:rsidR="002961FF" w:rsidRPr="00012CBE" w:rsidRDefault="002961FF" w:rsidP="000A259C">
            <w:pPr>
              <w:autoSpaceDE w:val="0"/>
              <w:autoSpaceDN w:val="0"/>
              <w:adjustRightInd w:val="0"/>
              <w:spacing w:after="0" w:line="240" w:lineRule="auto"/>
              <w:rPr>
                <w:rFonts w:ascii="Times New Roman" w:eastAsiaTheme="minorHAnsi" w:hAnsi="Times New Roman"/>
                <w:b/>
                <w:color w:val="000000"/>
                <w:sz w:val="18"/>
                <w:szCs w:val="18"/>
              </w:rPr>
            </w:pPr>
          </w:p>
        </w:tc>
        <w:tc>
          <w:tcPr>
            <w:tcW w:w="3916" w:type="pct"/>
            <w:gridSpan w:val="9"/>
          </w:tcPr>
          <w:p w14:paraId="72FA9A7F" w14:textId="77777777" w:rsidR="002961FF" w:rsidRPr="00012CBE" w:rsidRDefault="002961FF" w:rsidP="000A259C">
            <w:pPr>
              <w:autoSpaceDE w:val="0"/>
              <w:autoSpaceDN w:val="0"/>
              <w:adjustRightInd w:val="0"/>
              <w:spacing w:after="0" w:line="240" w:lineRule="auto"/>
              <w:rPr>
                <w:rFonts w:ascii="Times New Roman" w:eastAsiaTheme="minorHAnsi" w:hAnsi="Times New Roman"/>
                <w:b/>
                <w:color w:val="000000"/>
                <w:sz w:val="18"/>
                <w:szCs w:val="18"/>
              </w:rPr>
            </w:pPr>
            <w:proofErr w:type="spellStart"/>
            <w:r w:rsidRPr="00012CBE">
              <w:rPr>
                <w:rFonts w:ascii="Times New Roman" w:eastAsiaTheme="minorHAnsi" w:hAnsi="Times New Roman"/>
                <w:b/>
                <w:color w:val="000000"/>
                <w:sz w:val="18"/>
                <w:szCs w:val="18"/>
              </w:rPr>
              <w:t>Programme</w:t>
            </w:r>
            <w:proofErr w:type="spellEnd"/>
            <w:r w:rsidRPr="00012CBE">
              <w:rPr>
                <w:rFonts w:ascii="Times New Roman" w:eastAsiaTheme="minorHAnsi" w:hAnsi="Times New Roman"/>
                <w:b/>
                <w:color w:val="000000"/>
                <w:sz w:val="18"/>
                <w:szCs w:val="18"/>
              </w:rPr>
              <w:t xml:space="preserve"> Name </w:t>
            </w:r>
          </w:p>
        </w:tc>
        <w:tc>
          <w:tcPr>
            <w:tcW w:w="574" w:type="pct"/>
          </w:tcPr>
          <w:p w14:paraId="1305DCAC" w14:textId="77777777" w:rsidR="002961FF" w:rsidRPr="00012CBE" w:rsidRDefault="002961FF" w:rsidP="000A259C">
            <w:pPr>
              <w:autoSpaceDE w:val="0"/>
              <w:autoSpaceDN w:val="0"/>
              <w:adjustRightInd w:val="0"/>
              <w:spacing w:after="0" w:line="240" w:lineRule="auto"/>
              <w:rPr>
                <w:rFonts w:ascii="Times New Roman" w:eastAsiaTheme="minorHAnsi" w:hAnsi="Times New Roman"/>
                <w:b/>
                <w:color w:val="000000"/>
                <w:sz w:val="18"/>
                <w:szCs w:val="18"/>
              </w:rPr>
            </w:pPr>
          </w:p>
        </w:tc>
      </w:tr>
      <w:tr w:rsidR="002961FF" w:rsidRPr="00012CBE" w14:paraId="53834F14" w14:textId="77777777" w:rsidTr="00012CBE">
        <w:trPr>
          <w:trHeight w:val="1718"/>
        </w:trPr>
        <w:tc>
          <w:tcPr>
            <w:tcW w:w="510" w:type="pct"/>
          </w:tcPr>
          <w:p w14:paraId="1458695A" w14:textId="77777777" w:rsidR="002961FF" w:rsidRPr="00012CBE" w:rsidRDefault="002961FF" w:rsidP="000A259C">
            <w:pPr>
              <w:pStyle w:val="Default"/>
              <w:jc w:val="both"/>
              <w:rPr>
                <w:b/>
                <w:bCs/>
                <w:sz w:val="18"/>
                <w:szCs w:val="18"/>
              </w:rPr>
            </w:pPr>
            <w:r w:rsidRPr="00012CBE">
              <w:rPr>
                <w:b/>
                <w:bCs/>
                <w:sz w:val="18"/>
                <w:szCs w:val="18"/>
              </w:rPr>
              <w:t xml:space="preserve">Sub </w:t>
            </w:r>
            <w:proofErr w:type="spellStart"/>
            <w:r w:rsidRPr="00012CBE">
              <w:rPr>
                <w:b/>
                <w:bCs/>
                <w:sz w:val="18"/>
                <w:szCs w:val="18"/>
              </w:rPr>
              <w:t>Programme</w:t>
            </w:r>
            <w:proofErr w:type="spellEnd"/>
          </w:p>
        </w:tc>
        <w:tc>
          <w:tcPr>
            <w:tcW w:w="481" w:type="pct"/>
          </w:tcPr>
          <w:p w14:paraId="1ECE70E6" w14:textId="77777777" w:rsidR="002961FF" w:rsidRPr="00012CBE" w:rsidRDefault="002961FF" w:rsidP="000A259C">
            <w:pPr>
              <w:pStyle w:val="Default"/>
              <w:jc w:val="both"/>
              <w:rPr>
                <w:b/>
                <w:bCs/>
                <w:sz w:val="18"/>
                <w:szCs w:val="18"/>
              </w:rPr>
            </w:pPr>
            <w:r w:rsidRPr="00012CBE">
              <w:rPr>
                <w:b/>
                <w:bCs/>
                <w:sz w:val="18"/>
                <w:szCs w:val="18"/>
              </w:rPr>
              <w:t>Project name Location (Ward/Sub county/ county wide)</w:t>
            </w:r>
          </w:p>
        </w:tc>
        <w:tc>
          <w:tcPr>
            <w:tcW w:w="511" w:type="pct"/>
          </w:tcPr>
          <w:p w14:paraId="70CDDACE" w14:textId="77777777" w:rsidR="002961FF" w:rsidRPr="00012CBE" w:rsidRDefault="002961FF" w:rsidP="000A259C">
            <w:pPr>
              <w:pStyle w:val="Default"/>
              <w:jc w:val="both"/>
              <w:rPr>
                <w:b/>
                <w:bCs/>
                <w:sz w:val="18"/>
                <w:szCs w:val="18"/>
              </w:rPr>
            </w:pPr>
            <w:r w:rsidRPr="00012CBE">
              <w:rPr>
                <w:b/>
                <w:bCs/>
                <w:sz w:val="18"/>
                <w:szCs w:val="18"/>
              </w:rPr>
              <w:t>Description of activities</w:t>
            </w:r>
          </w:p>
        </w:tc>
        <w:tc>
          <w:tcPr>
            <w:tcW w:w="558" w:type="pct"/>
          </w:tcPr>
          <w:p w14:paraId="244FF3F8" w14:textId="77777777" w:rsidR="002961FF" w:rsidRPr="00012CBE" w:rsidRDefault="002961FF" w:rsidP="000A259C">
            <w:pPr>
              <w:pStyle w:val="Default"/>
              <w:jc w:val="both"/>
              <w:rPr>
                <w:b/>
                <w:bCs/>
                <w:sz w:val="18"/>
                <w:szCs w:val="18"/>
              </w:rPr>
            </w:pPr>
            <w:r w:rsidRPr="00012CBE">
              <w:rPr>
                <w:b/>
                <w:bCs/>
                <w:sz w:val="18"/>
                <w:szCs w:val="18"/>
              </w:rPr>
              <w:t>Green Economy consideration</w:t>
            </w:r>
          </w:p>
        </w:tc>
        <w:tc>
          <w:tcPr>
            <w:tcW w:w="446" w:type="pct"/>
          </w:tcPr>
          <w:p w14:paraId="2A4F308F" w14:textId="77777777" w:rsidR="002961FF" w:rsidRPr="00012CBE" w:rsidRDefault="002961FF" w:rsidP="000A259C">
            <w:pPr>
              <w:pStyle w:val="Default"/>
              <w:jc w:val="both"/>
              <w:rPr>
                <w:b/>
                <w:bCs/>
                <w:sz w:val="18"/>
                <w:szCs w:val="18"/>
              </w:rPr>
            </w:pPr>
            <w:r w:rsidRPr="00012CBE">
              <w:rPr>
                <w:b/>
                <w:bCs/>
                <w:sz w:val="18"/>
                <w:szCs w:val="18"/>
              </w:rPr>
              <w:t>Estimated cost (</w:t>
            </w:r>
            <w:proofErr w:type="spellStart"/>
            <w:r w:rsidRPr="00012CBE">
              <w:rPr>
                <w:b/>
                <w:bCs/>
                <w:sz w:val="18"/>
                <w:szCs w:val="18"/>
              </w:rPr>
              <w:t>Ksh</w:t>
            </w:r>
            <w:proofErr w:type="spellEnd"/>
            <w:r w:rsidRPr="00012CBE">
              <w:rPr>
                <w:b/>
                <w:bCs/>
                <w:sz w:val="18"/>
                <w:szCs w:val="18"/>
              </w:rPr>
              <w:t>.)</w:t>
            </w:r>
          </w:p>
        </w:tc>
        <w:tc>
          <w:tcPr>
            <w:tcW w:w="339" w:type="pct"/>
          </w:tcPr>
          <w:p w14:paraId="3B06B205" w14:textId="77777777" w:rsidR="002961FF" w:rsidRPr="00012CBE" w:rsidRDefault="002961FF" w:rsidP="000A259C">
            <w:pPr>
              <w:pStyle w:val="Default"/>
              <w:jc w:val="both"/>
              <w:rPr>
                <w:b/>
                <w:bCs/>
                <w:sz w:val="18"/>
                <w:szCs w:val="18"/>
              </w:rPr>
            </w:pPr>
            <w:r w:rsidRPr="00012CBE">
              <w:rPr>
                <w:b/>
                <w:bCs/>
                <w:sz w:val="18"/>
                <w:szCs w:val="18"/>
              </w:rPr>
              <w:t>Source of funds</w:t>
            </w:r>
          </w:p>
        </w:tc>
        <w:tc>
          <w:tcPr>
            <w:tcW w:w="310" w:type="pct"/>
          </w:tcPr>
          <w:p w14:paraId="0AE83C04" w14:textId="77777777" w:rsidR="002961FF" w:rsidRPr="00012CBE" w:rsidRDefault="002961FF" w:rsidP="000A259C">
            <w:pPr>
              <w:pStyle w:val="Default"/>
              <w:jc w:val="both"/>
              <w:rPr>
                <w:b/>
                <w:bCs/>
                <w:sz w:val="18"/>
                <w:szCs w:val="18"/>
              </w:rPr>
            </w:pPr>
            <w:r w:rsidRPr="00012CBE">
              <w:rPr>
                <w:b/>
                <w:bCs/>
                <w:sz w:val="18"/>
                <w:szCs w:val="18"/>
              </w:rPr>
              <w:t>Time frame</w:t>
            </w:r>
          </w:p>
        </w:tc>
        <w:tc>
          <w:tcPr>
            <w:tcW w:w="540" w:type="pct"/>
          </w:tcPr>
          <w:p w14:paraId="0A5322E6" w14:textId="77777777" w:rsidR="002961FF" w:rsidRPr="00012CBE" w:rsidRDefault="002961FF" w:rsidP="000A259C">
            <w:pPr>
              <w:pStyle w:val="Default"/>
              <w:jc w:val="both"/>
              <w:rPr>
                <w:b/>
                <w:bCs/>
                <w:sz w:val="18"/>
                <w:szCs w:val="18"/>
              </w:rPr>
            </w:pPr>
            <w:r w:rsidRPr="00012CBE">
              <w:rPr>
                <w:b/>
                <w:bCs/>
                <w:sz w:val="18"/>
                <w:szCs w:val="18"/>
              </w:rPr>
              <w:t>Performance indicators</w:t>
            </w:r>
          </w:p>
        </w:tc>
        <w:tc>
          <w:tcPr>
            <w:tcW w:w="365" w:type="pct"/>
          </w:tcPr>
          <w:p w14:paraId="326E82EF" w14:textId="77777777" w:rsidR="002961FF" w:rsidRPr="00012CBE" w:rsidRDefault="002961FF" w:rsidP="000A259C">
            <w:pPr>
              <w:pStyle w:val="Default"/>
              <w:jc w:val="both"/>
              <w:rPr>
                <w:b/>
                <w:bCs/>
                <w:sz w:val="18"/>
                <w:szCs w:val="18"/>
              </w:rPr>
            </w:pPr>
            <w:r w:rsidRPr="00012CBE">
              <w:rPr>
                <w:b/>
                <w:bCs/>
                <w:sz w:val="18"/>
                <w:szCs w:val="18"/>
              </w:rPr>
              <w:t>Targets</w:t>
            </w:r>
          </w:p>
        </w:tc>
        <w:tc>
          <w:tcPr>
            <w:tcW w:w="365" w:type="pct"/>
          </w:tcPr>
          <w:p w14:paraId="54A1D933" w14:textId="77777777" w:rsidR="002961FF" w:rsidRPr="00012CBE" w:rsidRDefault="002961FF" w:rsidP="000A259C">
            <w:pPr>
              <w:pStyle w:val="Default"/>
              <w:jc w:val="both"/>
              <w:rPr>
                <w:b/>
                <w:bCs/>
                <w:sz w:val="18"/>
                <w:szCs w:val="18"/>
              </w:rPr>
            </w:pPr>
            <w:r w:rsidRPr="00012CBE">
              <w:rPr>
                <w:b/>
                <w:bCs/>
                <w:sz w:val="18"/>
                <w:szCs w:val="18"/>
              </w:rPr>
              <w:t>status</w:t>
            </w:r>
          </w:p>
        </w:tc>
        <w:tc>
          <w:tcPr>
            <w:tcW w:w="574" w:type="pct"/>
          </w:tcPr>
          <w:p w14:paraId="60165337" w14:textId="77777777" w:rsidR="002961FF" w:rsidRPr="00012CBE" w:rsidRDefault="002961FF" w:rsidP="000A259C">
            <w:pPr>
              <w:pStyle w:val="Default"/>
              <w:jc w:val="both"/>
              <w:rPr>
                <w:b/>
                <w:bCs/>
                <w:sz w:val="18"/>
                <w:szCs w:val="18"/>
              </w:rPr>
            </w:pPr>
            <w:r w:rsidRPr="00012CBE">
              <w:rPr>
                <w:b/>
                <w:bCs/>
                <w:sz w:val="18"/>
                <w:szCs w:val="18"/>
              </w:rPr>
              <w:t>Implementing Agency</w:t>
            </w:r>
          </w:p>
        </w:tc>
      </w:tr>
      <w:tr w:rsidR="002961FF" w:rsidRPr="00012CBE" w14:paraId="561620AE" w14:textId="77777777" w:rsidTr="002961FF">
        <w:tc>
          <w:tcPr>
            <w:tcW w:w="510" w:type="pct"/>
            <w:tcBorders>
              <w:bottom w:val="single" w:sz="4" w:space="0" w:color="auto"/>
            </w:tcBorders>
          </w:tcPr>
          <w:p w14:paraId="6F7D93E5" w14:textId="77777777" w:rsidR="002961FF" w:rsidRPr="00012CBE" w:rsidRDefault="002961FF" w:rsidP="000A259C">
            <w:pPr>
              <w:pStyle w:val="Default"/>
              <w:jc w:val="both"/>
              <w:rPr>
                <w:bCs/>
                <w:sz w:val="18"/>
                <w:szCs w:val="18"/>
              </w:rPr>
            </w:pPr>
            <w:r w:rsidRPr="00012CBE">
              <w:rPr>
                <w:bCs/>
                <w:sz w:val="18"/>
                <w:szCs w:val="18"/>
              </w:rPr>
              <w:t>Example: Water development</w:t>
            </w:r>
          </w:p>
        </w:tc>
        <w:tc>
          <w:tcPr>
            <w:tcW w:w="481" w:type="pct"/>
            <w:tcBorders>
              <w:bottom w:val="single" w:sz="4" w:space="0" w:color="auto"/>
            </w:tcBorders>
          </w:tcPr>
          <w:p w14:paraId="3F9FAC08" w14:textId="77777777" w:rsidR="002961FF" w:rsidRPr="00012CBE" w:rsidRDefault="002961FF" w:rsidP="000A259C">
            <w:pPr>
              <w:pStyle w:val="Default"/>
              <w:jc w:val="both"/>
              <w:rPr>
                <w:bCs/>
                <w:sz w:val="18"/>
                <w:szCs w:val="18"/>
              </w:rPr>
            </w:pPr>
            <w:r w:rsidRPr="00012CBE">
              <w:rPr>
                <w:bCs/>
                <w:sz w:val="18"/>
                <w:szCs w:val="18"/>
              </w:rPr>
              <w:t>Naivasha water project</w:t>
            </w:r>
          </w:p>
        </w:tc>
        <w:tc>
          <w:tcPr>
            <w:tcW w:w="511" w:type="pct"/>
            <w:tcBorders>
              <w:bottom w:val="single" w:sz="4" w:space="0" w:color="auto"/>
            </w:tcBorders>
          </w:tcPr>
          <w:p w14:paraId="6B9781D9" w14:textId="77777777" w:rsidR="002961FF" w:rsidRPr="00012CBE" w:rsidRDefault="002961FF" w:rsidP="000A259C">
            <w:pPr>
              <w:pStyle w:val="Default"/>
              <w:jc w:val="both"/>
              <w:rPr>
                <w:bCs/>
                <w:sz w:val="18"/>
                <w:szCs w:val="18"/>
              </w:rPr>
            </w:pPr>
            <w:r w:rsidRPr="00012CBE">
              <w:rPr>
                <w:bCs/>
                <w:sz w:val="18"/>
                <w:szCs w:val="18"/>
              </w:rPr>
              <w:t>Drilling boreholes</w:t>
            </w:r>
          </w:p>
          <w:p w14:paraId="2E5D64F5" w14:textId="77777777" w:rsidR="002961FF" w:rsidRPr="00012CBE" w:rsidRDefault="002961FF" w:rsidP="000A259C">
            <w:pPr>
              <w:pStyle w:val="Default"/>
              <w:jc w:val="both"/>
              <w:rPr>
                <w:bCs/>
                <w:sz w:val="18"/>
                <w:szCs w:val="18"/>
              </w:rPr>
            </w:pPr>
            <w:r w:rsidRPr="00012CBE">
              <w:rPr>
                <w:bCs/>
                <w:sz w:val="18"/>
                <w:szCs w:val="18"/>
              </w:rPr>
              <w:t>Piping</w:t>
            </w:r>
          </w:p>
          <w:p w14:paraId="4FF6E00C" w14:textId="77777777" w:rsidR="002961FF" w:rsidRPr="00012CBE" w:rsidRDefault="002961FF" w:rsidP="000A259C">
            <w:pPr>
              <w:pStyle w:val="Default"/>
              <w:jc w:val="both"/>
              <w:rPr>
                <w:bCs/>
                <w:sz w:val="18"/>
                <w:szCs w:val="18"/>
              </w:rPr>
            </w:pPr>
            <w:r w:rsidRPr="00012CBE">
              <w:rPr>
                <w:bCs/>
                <w:sz w:val="18"/>
                <w:szCs w:val="18"/>
              </w:rPr>
              <w:t>Construction of tanks</w:t>
            </w:r>
          </w:p>
          <w:p w14:paraId="4CFE0C6B" w14:textId="77777777" w:rsidR="002961FF" w:rsidRPr="00012CBE" w:rsidRDefault="002961FF" w:rsidP="000A259C">
            <w:pPr>
              <w:pStyle w:val="Default"/>
              <w:jc w:val="both"/>
              <w:rPr>
                <w:bCs/>
                <w:sz w:val="18"/>
                <w:szCs w:val="18"/>
              </w:rPr>
            </w:pPr>
            <w:r w:rsidRPr="00012CBE">
              <w:rPr>
                <w:bCs/>
                <w:sz w:val="18"/>
                <w:szCs w:val="18"/>
              </w:rPr>
              <w:lastRenderedPageBreak/>
              <w:t>Purchase of gen set</w:t>
            </w:r>
          </w:p>
        </w:tc>
        <w:tc>
          <w:tcPr>
            <w:tcW w:w="558" w:type="pct"/>
            <w:tcBorders>
              <w:bottom w:val="single" w:sz="4" w:space="0" w:color="auto"/>
            </w:tcBorders>
          </w:tcPr>
          <w:p w14:paraId="492F3977" w14:textId="77777777" w:rsidR="002961FF" w:rsidRPr="00012CBE" w:rsidRDefault="002961FF" w:rsidP="000A259C">
            <w:pPr>
              <w:pStyle w:val="Default"/>
              <w:jc w:val="both"/>
              <w:rPr>
                <w:bCs/>
                <w:sz w:val="18"/>
                <w:szCs w:val="18"/>
              </w:rPr>
            </w:pPr>
            <w:r w:rsidRPr="00012CBE">
              <w:rPr>
                <w:bCs/>
                <w:sz w:val="18"/>
                <w:szCs w:val="18"/>
              </w:rPr>
              <w:lastRenderedPageBreak/>
              <w:t>Solar powered submersible pump</w:t>
            </w:r>
          </w:p>
          <w:p w14:paraId="33BC66D8" w14:textId="77777777" w:rsidR="002961FF" w:rsidRPr="00012CBE" w:rsidRDefault="002961FF" w:rsidP="000A259C">
            <w:pPr>
              <w:pStyle w:val="Default"/>
              <w:jc w:val="both"/>
              <w:rPr>
                <w:bCs/>
                <w:sz w:val="18"/>
                <w:szCs w:val="18"/>
              </w:rPr>
            </w:pPr>
          </w:p>
        </w:tc>
        <w:tc>
          <w:tcPr>
            <w:tcW w:w="446" w:type="pct"/>
            <w:tcBorders>
              <w:bottom w:val="single" w:sz="4" w:space="0" w:color="auto"/>
            </w:tcBorders>
          </w:tcPr>
          <w:p w14:paraId="5DC2336D" w14:textId="77777777" w:rsidR="002961FF" w:rsidRPr="00012CBE" w:rsidRDefault="002961FF" w:rsidP="000A259C">
            <w:pPr>
              <w:pStyle w:val="Default"/>
              <w:jc w:val="both"/>
              <w:rPr>
                <w:bCs/>
                <w:sz w:val="18"/>
                <w:szCs w:val="18"/>
              </w:rPr>
            </w:pPr>
            <w:r w:rsidRPr="00012CBE">
              <w:rPr>
                <w:bCs/>
                <w:sz w:val="18"/>
                <w:szCs w:val="18"/>
              </w:rPr>
              <w:t>4 Million</w:t>
            </w:r>
          </w:p>
        </w:tc>
        <w:tc>
          <w:tcPr>
            <w:tcW w:w="339" w:type="pct"/>
            <w:tcBorders>
              <w:bottom w:val="single" w:sz="4" w:space="0" w:color="auto"/>
            </w:tcBorders>
          </w:tcPr>
          <w:p w14:paraId="7E3BB6F5" w14:textId="77777777" w:rsidR="002961FF" w:rsidRPr="00012CBE" w:rsidRDefault="002961FF" w:rsidP="000A259C">
            <w:pPr>
              <w:pStyle w:val="Default"/>
              <w:jc w:val="both"/>
              <w:rPr>
                <w:bCs/>
                <w:sz w:val="18"/>
                <w:szCs w:val="18"/>
              </w:rPr>
            </w:pPr>
            <w:r w:rsidRPr="00012CBE">
              <w:rPr>
                <w:bCs/>
                <w:sz w:val="18"/>
                <w:szCs w:val="18"/>
              </w:rPr>
              <w:t>CGN</w:t>
            </w:r>
          </w:p>
        </w:tc>
        <w:tc>
          <w:tcPr>
            <w:tcW w:w="310" w:type="pct"/>
            <w:tcBorders>
              <w:bottom w:val="single" w:sz="4" w:space="0" w:color="auto"/>
            </w:tcBorders>
          </w:tcPr>
          <w:p w14:paraId="53E6D774" w14:textId="77777777" w:rsidR="002961FF" w:rsidRPr="00012CBE" w:rsidRDefault="002961FF" w:rsidP="000A259C">
            <w:pPr>
              <w:pStyle w:val="Default"/>
              <w:jc w:val="both"/>
              <w:rPr>
                <w:bCs/>
                <w:sz w:val="18"/>
                <w:szCs w:val="18"/>
              </w:rPr>
            </w:pPr>
            <w:r w:rsidRPr="00012CBE">
              <w:rPr>
                <w:bCs/>
                <w:sz w:val="18"/>
                <w:szCs w:val="18"/>
              </w:rPr>
              <w:t>2017-2021</w:t>
            </w:r>
          </w:p>
        </w:tc>
        <w:tc>
          <w:tcPr>
            <w:tcW w:w="540" w:type="pct"/>
            <w:tcBorders>
              <w:bottom w:val="single" w:sz="4" w:space="0" w:color="auto"/>
            </w:tcBorders>
          </w:tcPr>
          <w:p w14:paraId="59E4601F" w14:textId="77777777" w:rsidR="002961FF" w:rsidRPr="00012CBE" w:rsidRDefault="002961FF" w:rsidP="000A259C">
            <w:pPr>
              <w:pStyle w:val="Default"/>
              <w:jc w:val="both"/>
              <w:rPr>
                <w:bCs/>
                <w:sz w:val="18"/>
                <w:szCs w:val="18"/>
              </w:rPr>
            </w:pPr>
            <w:r w:rsidRPr="00012CBE">
              <w:rPr>
                <w:bCs/>
                <w:sz w:val="18"/>
                <w:szCs w:val="18"/>
              </w:rPr>
              <w:t>No. of h/h connected to water supply</w:t>
            </w:r>
          </w:p>
        </w:tc>
        <w:tc>
          <w:tcPr>
            <w:tcW w:w="365" w:type="pct"/>
            <w:tcBorders>
              <w:bottom w:val="single" w:sz="4" w:space="0" w:color="auto"/>
            </w:tcBorders>
          </w:tcPr>
          <w:p w14:paraId="29485D14" w14:textId="77777777" w:rsidR="002961FF" w:rsidRPr="00012CBE" w:rsidRDefault="002961FF" w:rsidP="000A259C">
            <w:pPr>
              <w:pStyle w:val="Default"/>
              <w:jc w:val="both"/>
              <w:rPr>
                <w:bCs/>
                <w:sz w:val="18"/>
                <w:szCs w:val="18"/>
              </w:rPr>
            </w:pPr>
            <w:r w:rsidRPr="00012CBE">
              <w:rPr>
                <w:bCs/>
                <w:sz w:val="18"/>
                <w:szCs w:val="18"/>
              </w:rPr>
              <w:t>200hh</w:t>
            </w:r>
          </w:p>
        </w:tc>
        <w:tc>
          <w:tcPr>
            <w:tcW w:w="365" w:type="pct"/>
            <w:tcBorders>
              <w:bottom w:val="single" w:sz="4" w:space="0" w:color="auto"/>
            </w:tcBorders>
          </w:tcPr>
          <w:p w14:paraId="58279D9C" w14:textId="77777777" w:rsidR="002961FF" w:rsidRPr="00012CBE" w:rsidRDefault="002961FF" w:rsidP="000A259C">
            <w:pPr>
              <w:pStyle w:val="Default"/>
              <w:jc w:val="both"/>
              <w:rPr>
                <w:bCs/>
                <w:sz w:val="18"/>
                <w:szCs w:val="18"/>
              </w:rPr>
            </w:pPr>
            <w:r w:rsidRPr="00012CBE">
              <w:rPr>
                <w:bCs/>
                <w:sz w:val="18"/>
                <w:szCs w:val="18"/>
              </w:rPr>
              <w:t>ongoing</w:t>
            </w:r>
          </w:p>
        </w:tc>
        <w:tc>
          <w:tcPr>
            <w:tcW w:w="574" w:type="pct"/>
            <w:tcBorders>
              <w:bottom w:val="single" w:sz="4" w:space="0" w:color="auto"/>
            </w:tcBorders>
          </w:tcPr>
          <w:p w14:paraId="02D63F3E" w14:textId="77777777" w:rsidR="002961FF" w:rsidRPr="00012CBE" w:rsidRDefault="002961FF" w:rsidP="000A259C">
            <w:pPr>
              <w:pStyle w:val="Default"/>
              <w:jc w:val="both"/>
              <w:rPr>
                <w:bCs/>
                <w:sz w:val="18"/>
                <w:szCs w:val="18"/>
              </w:rPr>
            </w:pPr>
            <w:r w:rsidRPr="00012CBE">
              <w:rPr>
                <w:bCs/>
                <w:sz w:val="18"/>
                <w:szCs w:val="18"/>
              </w:rPr>
              <w:t>Nakuru water department</w:t>
            </w:r>
          </w:p>
          <w:p w14:paraId="7044F1A1" w14:textId="77777777" w:rsidR="002961FF" w:rsidRPr="00012CBE" w:rsidRDefault="002961FF" w:rsidP="000A259C">
            <w:pPr>
              <w:pStyle w:val="Default"/>
              <w:jc w:val="both"/>
              <w:rPr>
                <w:bCs/>
                <w:sz w:val="18"/>
                <w:szCs w:val="18"/>
              </w:rPr>
            </w:pPr>
            <w:r w:rsidRPr="00012CBE">
              <w:rPr>
                <w:bCs/>
                <w:sz w:val="18"/>
                <w:szCs w:val="18"/>
              </w:rPr>
              <w:t>NAWASCO</w:t>
            </w:r>
          </w:p>
          <w:p w14:paraId="1FF6B1F7" w14:textId="77777777" w:rsidR="002961FF" w:rsidRPr="00012CBE" w:rsidRDefault="002961FF" w:rsidP="000A259C">
            <w:pPr>
              <w:pStyle w:val="Default"/>
              <w:jc w:val="both"/>
              <w:rPr>
                <w:bCs/>
                <w:sz w:val="18"/>
                <w:szCs w:val="18"/>
              </w:rPr>
            </w:pPr>
          </w:p>
        </w:tc>
      </w:tr>
      <w:tr w:rsidR="002961FF" w:rsidRPr="00012CBE" w14:paraId="71FC4D74" w14:textId="77777777" w:rsidTr="000A259C">
        <w:tc>
          <w:tcPr>
            <w:tcW w:w="510" w:type="pct"/>
          </w:tcPr>
          <w:p w14:paraId="29F085C9" w14:textId="77777777" w:rsidR="002961FF" w:rsidRPr="00012CBE" w:rsidRDefault="002961FF" w:rsidP="000A259C">
            <w:pPr>
              <w:pStyle w:val="Default"/>
              <w:jc w:val="both"/>
              <w:rPr>
                <w:bCs/>
                <w:sz w:val="18"/>
                <w:szCs w:val="18"/>
              </w:rPr>
            </w:pPr>
          </w:p>
        </w:tc>
        <w:tc>
          <w:tcPr>
            <w:tcW w:w="481" w:type="pct"/>
          </w:tcPr>
          <w:p w14:paraId="0B4929F1" w14:textId="77777777" w:rsidR="002961FF" w:rsidRPr="00012CBE" w:rsidRDefault="002961FF" w:rsidP="000A259C">
            <w:pPr>
              <w:pStyle w:val="Default"/>
              <w:jc w:val="both"/>
              <w:rPr>
                <w:bCs/>
                <w:sz w:val="18"/>
                <w:szCs w:val="18"/>
              </w:rPr>
            </w:pPr>
          </w:p>
        </w:tc>
        <w:tc>
          <w:tcPr>
            <w:tcW w:w="511" w:type="pct"/>
          </w:tcPr>
          <w:p w14:paraId="10DAC5B1" w14:textId="77777777" w:rsidR="002961FF" w:rsidRPr="00012CBE" w:rsidRDefault="002961FF" w:rsidP="000A259C">
            <w:pPr>
              <w:pStyle w:val="Default"/>
              <w:jc w:val="both"/>
              <w:rPr>
                <w:bCs/>
                <w:sz w:val="18"/>
                <w:szCs w:val="18"/>
              </w:rPr>
            </w:pPr>
          </w:p>
        </w:tc>
        <w:tc>
          <w:tcPr>
            <w:tcW w:w="558" w:type="pct"/>
          </w:tcPr>
          <w:p w14:paraId="33DEC130" w14:textId="77777777" w:rsidR="002961FF" w:rsidRPr="00012CBE" w:rsidRDefault="002961FF" w:rsidP="000A259C">
            <w:pPr>
              <w:pStyle w:val="Default"/>
              <w:jc w:val="both"/>
              <w:rPr>
                <w:bCs/>
                <w:sz w:val="18"/>
                <w:szCs w:val="18"/>
              </w:rPr>
            </w:pPr>
          </w:p>
        </w:tc>
        <w:tc>
          <w:tcPr>
            <w:tcW w:w="446" w:type="pct"/>
          </w:tcPr>
          <w:p w14:paraId="03A61686" w14:textId="77777777" w:rsidR="002961FF" w:rsidRPr="00012CBE" w:rsidRDefault="002961FF" w:rsidP="000A259C">
            <w:pPr>
              <w:pStyle w:val="Default"/>
              <w:jc w:val="both"/>
              <w:rPr>
                <w:bCs/>
                <w:sz w:val="18"/>
                <w:szCs w:val="18"/>
              </w:rPr>
            </w:pPr>
          </w:p>
        </w:tc>
        <w:tc>
          <w:tcPr>
            <w:tcW w:w="339" w:type="pct"/>
          </w:tcPr>
          <w:p w14:paraId="15BABC1E" w14:textId="77777777" w:rsidR="002961FF" w:rsidRPr="00012CBE" w:rsidRDefault="002961FF" w:rsidP="000A259C">
            <w:pPr>
              <w:pStyle w:val="Default"/>
              <w:jc w:val="both"/>
              <w:rPr>
                <w:bCs/>
                <w:sz w:val="18"/>
                <w:szCs w:val="18"/>
              </w:rPr>
            </w:pPr>
          </w:p>
        </w:tc>
        <w:tc>
          <w:tcPr>
            <w:tcW w:w="310" w:type="pct"/>
          </w:tcPr>
          <w:p w14:paraId="37CF8F89" w14:textId="77777777" w:rsidR="002961FF" w:rsidRPr="00012CBE" w:rsidRDefault="002961FF" w:rsidP="000A259C">
            <w:pPr>
              <w:pStyle w:val="Default"/>
              <w:jc w:val="both"/>
              <w:rPr>
                <w:bCs/>
                <w:sz w:val="18"/>
                <w:szCs w:val="18"/>
              </w:rPr>
            </w:pPr>
          </w:p>
        </w:tc>
        <w:tc>
          <w:tcPr>
            <w:tcW w:w="540" w:type="pct"/>
          </w:tcPr>
          <w:p w14:paraId="30C23CEF" w14:textId="77777777" w:rsidR="002961FF" w:rsidRPr="00012CBE" w:rsidRDefault="002961FF" w:rsidP="000A259C">
            <w:pPr>
              <w:pStyle w:val="Default"/>
              <w:jc w:val="both"/>
              <w:rPr>
                <w:bCs/>
                <w:sz w:val="18"/>
                <w:szCs w:val="18"/>
              </w:rPr>
            </w:pPr>
          </w:p>
        </w:tc>
        <w:tc>
          <w:tcPr>
            <w:tcW w:w="365" w:type="pct"/>
          </w:tcPr>
          <w:p w14:paraId="26A85F36" w14:textId="77777777" w:rsidR="002961FF" w:rsidRPr="00012CBE" w:rsidRDefault="002961FF" w:rsidP="000A259C">
            <w:pPr>
              <w:pStyle w:val="Default"/>
              <w:jc w:val="both"/>
              <w:rPr>
                <w:bCs/>
                <w:sz w:val="18"/>
                <w:szCs w:val="18"/>
              </w:rPr>
            </w:pPr>
          </w:p>
        </w:tc>
        <w:tc>
          <w:tcPr>
            <w:tcW w:w="365" w:type="pct"/>
          </w:tcPr>
          <w:p w14:paraId="245971E9" w14:textId="77777777" w:rsidR="002961FF" w:rsidRPr="00012CBE" w:rsidRDefault="002961FF" w:rsidP="000A259C">
            <w:pPr>
              <w:pStyle w:val="Default"/>
              <w:jc w:val="both"/>
              <w:rPr>
                <w:bCs/>
                <w:sz w:val="18"/>
                <w:szCs w:val="18"/>
              </w:rPr>
            </w:pPr>
          </w:p>
        </w:tc>
        <w:tc>
          <w:tcPr>
            <w:tcW w:w="574" w:type="pct"/>
          </w:tcPr>
          <w:p w14:paraId="1673C293" w14:textId="77777777" w:rsidR="002961FF" w:rsidRPr="00012CBE" w:rsidRDefault="002961FF" w:rsidP="000A259C">
            <w:pPr>
              <w:pStyle w:val="Default"/>
              <w:jc w:val="both"/>
              <w:rPr>
                <w:bCs/>
                <w:sz w:val="18"/>
                <w:szCs w:val="18"/>
              </w:rPr>
            </w:pPr>
          </w:p>
        </w:tc>
      </w:tr>
      <w:tr w:rsidR="000A259C" w:rsidRPr="00012CBE" w14:paraId="0D666B4B" w14:textId="77777777" w:rsidTr="002961FF">
        <w:tc>
          <w:tcPr>
            <w:tcW w:w="510" w:type="pct"/>
            <w:tcBorders>
              <w:bottom w:val="single" w:sz="4" w:space="0" w:color="auto"/>
            </w:tcBorders>
          </w:tcPr>
          <w:p w14:paraId="773442FD" w14:textId="77777777" w:rsidR="000A259C" w:rsidRPr="00012CBE" w:rsidRDefault="000A259C" w:rsidP="000A259C">
            <w:pPr>
              <w:pStyle w:val="Default"/>
              <w:jc w:val="both"/>
              <w:rPr>
                <w:bCs/>
                <w:sz w:val="18"/>
                <w:szCs w:val="18"/>
              </w:rPr>
            </w:pPr>
          </w:p>
        </w:tc>
        <w:tc>
          <w:tcPr>
            <w:tcW w:w="481" w:type="pct"/>
            <w:tcBorders>
              <w:bottom w:val="single" w:sz="4" w:space="0" w:color="auto"/>
            </w:tcBorders>
          </w:tcPr>
          <w:p w14:paraId="2AFADAD3" w14:textId="77777777" w:rsidR="000A259C" w:rsidRPr="00012CBE" w:rsidRDefault="000A259C" w:rsidP="000A259C">
            <w:pPr>
              <w:pStyle w:val="Default"/>
              <w:jc w:val="both"/>
              <w:rPr>
                <w:bCs/>
                <w:sz w:val="18"/>
                <w:szCs w:val="18"/>
              </w:rPr>
            </w:pPr>
          </w:p>
        </w:tc>
        <w:tc>
          <w:tcPr>
            <w:tcW w:w="511" w:type="pct"/>
            <w:tcBorders>
              <w:bottom w:val="single" w:sz="4" w:space="0" w:color="auto"/>
            </w:tcBorders>
          </w:tcPr>
          <w:p w14:paraId="74A98E51" w14:textId="77777777" w:rsidR="000A259C" w:rsidRPr="00012CBE" w:rsidRDefault="000A259C" w:rsidP="000A259C">
            <w:pPr>
              <w:pStyle w:val="Default"/>
              <w:jc w:val="both"/>
              <w:rPr>
                <w:bCs/>
                <w:sz w:val="18"/>
                <w:szCs w:val="18"/>
              </w:rPr>
            </w:pPr>
          </w:p>
        </w:tc>
        <w:tc>
          <w:tcPr>
            <w:tcW w:w="558" w:type="pct"/>
            <w:tcBorders>
              <w:bottom w:val="single" w:sz="4" w:space="0" w:color="auto"/>
            </w:tcBorders>
          </w:tcPr>
          <w:p w14:paraId="27C5A613" w14:textId="77777777" w:rsidR="000A259C" w:rsidRPr="00012CBE" w:rsidRDefault="000A259C" w:rsidP="000A259C">
            <w:pPr>
              <w:pStyle w:val="Default"/>
              <w:jc w:val="both"/>
              <w:rPr>
                <w:bCs/>
                <w:sz w:val="18"/>
                <w:szCs w:val="18"/>
              </w:rPr>
            </w:pPr>
          </w:p>
        </w:tc>
        <w:tc>
          <w:tcPr>
            <w:tcW w:w="446" w:type="pct"/>
            <w:tcBorders>
              <w:bottom w:val="single" w:sz="4" w:space="0" w:color="auto"/>
            </w:tcBorders>
          </w:tcPr>
          <w:p w14:paraId="6480E910" w14:textId="77777777" w:rsidR="000A259C" w:rsidRPr="00012CBE" w:rsidRDefault="000A259C" w:rsidP="000A259C">
            <w:pPr>
              <w:pStyle w:val="Default"/>
              <w:jc w:val="both"/>
              <w:rPr>
                <w:bCs/>
                <w:sz w:val="18"/>
                <w:szCs w:val="18"/>
              </w:rPr>
            </w:pPr>
          </w:p>
        </w:tc>
        <w:tc>
          <w:tcPr>
            <w:tcW w:w="339" w:type="pct"/>
            <w:tcBorders>
              <w:bottom w:val="single" w:sz="4" w:space="0" w:color="auto"/>
            </w:tcBorders>
          </w:tcPr>
          <w:p w14:paraId="4079F390" w14:textId="77777777" w:rsidR="000A259C" w:rsidRPr="00012CBE" w:rsidRDefault="000A259C" w:rsidP="000A259C">
            <w:pPr>
              <w:pStyle w:val="Default"/>
              <w:jc w:val="both"/>
              <w:rPr>
                <w:bCs/>
                <w:sz w:val="18"/>
                <w:szCs w:val="18"/>
              </w:rPr>
            </w:pPr>
          </w:p>
        </w:tc>
        <w:tc>
          <w:tcPr>
            <w:tcW w:w="310" w:type="pct"/>
            <w:tcBorders>
              <w:bottom w:val="single" w:sz="4" w:space="0" w:color="auto"/>
            </w:tcBorders>
          </w:tcPr>
          <w:p w14:paraId="2181B29B" w14:textId="77777777" w:rsidR="000A259C" w:rsidRPr="00012CBE" w:rsidRDefault="000A259C" w:rsidP="000A259C">
            <w:pPr>
              <w:pStyle w:val="Default"/>
              <w:jc w:val="both"/>
              <w:rPr>
                <w:bCs/>
                <w:sz w:val="18"/>
                <w:szCs w:val="18"/>
              </w:rPr>
            </w:pPr>
          </w:p>
        </w:tc>
        <w:tc>
          <w:tcPr>
            <w:tcW w:w="540" w:type="pct"/>
            <w:tcBorders>
              <w:bottom w:val="single" w:sz="4" w:space="0" w:color="auto"/>
            </w:tcBorders>
          </w:tcPr>
          <w:p w14:paraId="07ADAF3E" w14:textId="77777777" w:rsidR="000A259C" w:rsidRPr="00012CBE" w:rsidRDefault="000A259C" w:rsidP="000A259C">
            <w:pPr>
              <w:pStyle w:val="Default"/>
              <w:jc w:val="both"/>
              <w:rPr>
                <w:bCs/>
                <w:sz w:val="18"/>
                <w:szCs w:val="18"/>
              </w:rPr>
            </w:pPr>
          </w:p>
        </w:tc>
        <w:tc>
          <w:tcPr>
            <w:tcW w:w="365" w:type="pct"/>
            <w:tcBorders>
              <w:bottom w:val="single" w:sz="4" w:space="0" w:color="auto"/>
            </w:tcBorders>
          </w:tcPr>
          <w:p w14:paraId="2D288337" w14:textId="77777777" w:rsidR="000A259C" w:rsidRPr="00012CBE" w:rsidRDefault="000A259C" w:rsidP="000A259C">
            <w:pPr>
              <w:pStyle w:val="Default"/>
              <w:jc w:val="both"/>
              <w:rPr>
                <w:bCs/>
                <w:sz w:val="18"/>
                <w:szCs w:val="18"/>
              </w:rPr>
            </w:pPr>
          </w:p>
        </w:tc>
        <w:tc>
          <w:tcPr>
            <w:tcW w:w="365" w:type="pct"/>
            <w:tcBorders>
              <w:bottom w:val="single" w:sz="4" w:space="0" w:color="auto"/>
            </w:tcBorders>
          </w:tcPr>
          <w:p w14:paraId="063E9679" w14:textId="77777777" w:rsidR="000A259C" w:rsidRPr="00012CBE" w:rsidRDefault="000A259C" w:rsidP="000A259C">
            <w:pPr>
              <w:pStyle w:val="Default"/>
              <w:jc w:val="both"/>
              <w:rPr>
                <w:bCs/>
                <w:sz w:val="18"/>
                <w:szCs w:val="18"/>
              </w:rPr>
            </w:pPr>
          </w:p>
        </w:tc>
        <w:tc>
          <w:tcPr>
            <w:tcW w:w="574" w:type="pct"/>
            <w:tcBorders>
              <w:bottom w:val="single" w:sz="4" w:space="0" w:color="auto"/>
            </w:tcBorders>
          </w:tcPr>
          <w:p w14:paraId="2A1F49FE" w14:textId="77777777" w:rsidR="000A259C" w:rsidRPr="00012CBE" w:rsidRDefault="000A259C" w:rsidP="000A259C">
            <w:pPr>
              <w:pStyle w:val="Default"/>
              <w:jc w:val="both"/>
              <w:rPr>
                <w:bCs/>
                <w:sz w:val="18"/>
                <w:szCs w:val="18"/>
              </w:rPr>
            </w:pPr>
          </w:p>
        </w:tc>
      </w:tr>
    </w:tbl>
    <w:p w14:paraId="2D2EE3CE" w14:textId="77777777" w:rsidR="00012CBE" w:rsidRDefault="00012CBE" w:rsidP="004F2FF3">
      <w:pPr>
        <w:autoSpaceDE w:val="0"/>
        <w:autoSpaceDN w:val="0"/>
        <w:adjustRightInd w:val="0"/>
        <w:spacing w:after="0"/>
        <w:rPr>
          <w:rFonts w:ascii="Times New Roman" w:eastAsiaTheme="minorHAnsi" w:hAnsi="Times New Roman"/>
          <w:b/>
          <w:color w:val="000000"/>
          <w:sz w:val="24"/>
          <w:szCs w:val="24"/>
        </w:rPr>
      </w:pPr>
    </w:p>
    <w:p w14:paraId="7AE61B37" w14:textId="77777777" w:rsidR="004F2FF3" w:rsidRPr="00012CBE" w:rsidRDefault="004F2FF3" w:rsidP="004F2FF3">
      <w:pPr>
        <w:autoSpaceDE w:val="0"/>
        <w:autoSpaceDN w:val="0"/>
        <w:adjustRightInd w:val="0"/>
        <w:spacing w:after="0"/>
        <w:rPr>
          <w:rFonts w:ascii="Times New Roman" w:eastAsiaTheme="minorHAnsi" w:hAnsi="Times New Roman"/>
          <w:b/>
          <w:color w:val="000000"/>
          <w:sz w:val="24"/>
          <w:szCs w:val="24"/>
        </w:rPr>
      </w:pPr>
      <w:r w:rsidRPr="00012CBE">
        <w:rPr>
          <w:rFonts w:ascii="Times New Roman" w:eastAsiaTheme="minorHAnsi" w:hAnsi="Times New Roman"/>
          <w:b/>
          <w:color w:val="000000"/>
          <w:sz w:val="24"/>
          <w:szCs w:val="24"/>
        </w:rPr>
        <w:t>Table</w:t>
      </w:r>
      <w:r w:rsidR="00825539" w:rsidRPr="00012CBE">
        <w:rPr>
          <w:rFonts w:ascii="Times New Roman" w:eastAsiaTheme="minorHAnsi" w:hAnsi="Times New Roman"/>
          <w:b/>
          <w:color w:val="000000"/>
          <w:sz w:val="24"/>
          <w:szCs w:val="24"/>
        </w:rPr>
        <w:t>6b</w:t>
      </w:r>
      <w:r w:rsidRPr="00012CBE">
        <w:rPr>
          <w:rFonts w:ascii="Times New Roman" w:eastAsiaTheme="minorHAnsi" w:hAnsi="Times New Roman"/>
          <w:b/>
          <w:color w:val="000000"/>
          <w:sz w:val="24"/>
          <w:szCs w:val="24"/>
        </w:rPr>
        <w:t xml:space="preserve">: Non-Capital Projects </w:t>
      </w:r>
      <w:proofErr w:type="gramStart"/>
      <w:r w:rsidRPr="00012CBE">
        <w:rPr>
          <w:rFonts w:ascii="Times New Roman" w:eastAsiaTheme="minorHAnsi" w:hAnsi="Times New Roman"/>
          <w:b/>
          <w:color w:val="000000"/>
          <w:sz w:val="24"/>
          <w:szCs w:val="24"/>
        </w:rPr>
        <w:t>….FY</w:t>
      </w:r>
      <w:proofErr w:type="gramEnd"/>
    </w:p>
    <w:tbl>
      <w:tblPr>
        <w:tblStyle w:val="TableGrid"/>
        <w:tblW w:w="5000" w:type="pct"/>
        <w:tblLook w:val="04A0" w:firstRow="1" w:lastRow="0" w:firstColumn="1" w:lastColumn="0" w:noHBand="0" w:noVBand="1"/>
      </w:tblPr>
      <w:tblGrid>
        <w:gridCol w:w="962"/>
        <w:gridCol w:w="914"/>
        <w:gridCol w:w="937"/>
        <w:gridCol w:w="1060"/>
        <w:gridCol w:w="848"/>
        <w:gridCol w:w="646"/>
        <w:gridCol w:w="589"/>
        <w:gridCol w:w="1027"/>
        <w:gridCol w:w="694"/>
        <w:gridCol w:w="582"/>
        <w:gridCol w:w="1091"/>
      </w:tblGrid>
      <w:tr w:rsidR="00825539" w:rsidRPr="00012CBE" w14:paraId="74509417" w14:textId="77777777" w:rsidTr="000A259C">
        <w:tc>
          <w:tcPr>
            <w:tcW w:w="514" w:type="pct"/>
          </w:tcPr>
          <w:p w14:paraId="68AF14D3" w14:textId="77777777" w:rsidR="00825539" w:rsidRPr="00012CBE" w:rsidRDefault="00825539" w:rsidP="000A259C">
            <w:pPr>
              <w:autoSpaceDE w:val="0"/>
              <w:autoSpaceDN w:val="0"/>
              <w:adjustRightInd w:val="0"/>
              <w:spacing w:after="0" w:line="240" w:lineRule="auto"/>
              <w:rPr>
                <w:rFonts w:ascii="Times New Roman" w:eastAsiaTheme="minorHAnsi" w:hAnsi="Times New Roman"/>
                <w:b/>
                <w:color w:val="000000"/>
                <w:sz w:val="18"/>
                <w:szCs w:val="18"/>
              </w:rPr>
            </w:pPr>
          </w:p>
        </w:tc>
        <w:tc>
          <w:tcPr>
            <w:tcW w:w="3901" w:type="pct"/>
            <w:gridSpan w:val="9"/>
          </w:tcPr>
          <w:p w14:paraId="1FBEC8A2" w14:textId="77777777" w:rsidR="00825539" w:rsidRPr="00012CBE" w:rsidRDefault="00825539" w:rsidP="000A259C">
            <w:pPr>
              <w:autoSpaceDE w:val="0"/>
              <w:autoSpaceDN w:val="0"/>
              <w:adjustRightInd w:val="0"/>
              <w:spacing w:after="0" w:line="240" w:lineRule="auto"/>
              <w:rPr>
                <w:rFonts w:ascii="Times New Roman" w:eastAsiaTheme="minorHAnsi" w:hAnsi="Times New Roman"/>
                <w:b/>
                <w:color w:val="000000"/>
                <w:sz w:val="18"/>
                <w:szCs w:val="18"/>
              </w:rPr>
            </w:pPr>
            <w:proofErr w:type="spellStart"/>
            <w:r w:rsidRPr="00012CBE">
              <w:rPr>
                <w:rFonts w:ascii="Times New Roman" w:eastAsiaTheme="minorHAnsi" w:hAnsi="Times New Roman"/>
                <w:b/>
                <w:color w:val="000000"/>
                <w:sz w:val="18"/>
                <w:szCs w:val="18"/>
              </w:rPr>
              <w:t>Programme</w:t>
            </w:r>
            <w:proofErr w:type="spellEnd"/>
            <w:r w:rsidRPr="00012CBE">
              <w:rPr>
                <w:rFonts w:ascii="Times New Roman" w:eastAsiaTheme="minorHAnsi" w:hAnsi="Times New Roman"/>
                <w:b/>
                <w:color w:val="000000"/>
                <w:sz w:val="18"/>
                <w:szCs w:val="18"/>
              </w:rPr>
              <w:t xml:space="preserve"> Name </w:t>
            </w:r>
          </w:p>
        </w:tc>
        <w:tc>
          <w:tcPr>
            <w:tcW w:w="585" w:type="pct"/>
          </w:tcPr>
          <w:p w14:paraId="7523AA7E" w14:textId="77777777" w:rsidR="00825539" w:rsidRPr="00012CBE" w:rsidRDefault="00825539" w:rsidP="000A259C">
            <w:pPr>
              <w:autoSpaceDE w:val="0"/>
              <w:autoSpaceDN w:val="0"/>
              <w:adjustRightInd w:val="0"/>
              <w:spacing w:after="0" w:line="240" w:lineRule="auto"/>
              <w:rPr>
                <w:rFonts w:ascii="Times New Roman" w:eastAsiaTheme="minorHAnsi" w:hAnsi="Times New Roman"/>
                <w:b/>
                <w:color w:val="000000"/>
                <w:sz w:val="18"/>
                <w:szCs w:val="18"/>
              </w:rPr>
            </w:pPr>
          </w:p>
        </w:tc>
      </w:tr>
      <w:tr w:rsidR="00825539" w:rsidRPr="00012CBE" w14:paraId="63B4BE96" w14:textId="77777777" w:rsidTr="000A259C">
        <w:trPr>
          <w:trHeight w:val="1475"/>
        </w:trPr>
        <w:tc>
          <w:tcPr>
            <w:tcW w:w="514" w:type="pct"/>
          </w:tcPr>
          <w:p w14:paraId="524E1AFC" w14:textId="77777777" w:rsidR="00825539" w:rsidRPr="00012CBE" w:rsidRDefault="00825539" w:rsidP="000A259C">
            <w:pPr>
              <w:pStyle w:val="Default"/>
              <w:jc w:val="both"/>
              <w:rPr>
                <w:b/>
                <w:bCs/>
                <w:sz w:val="18"/>
                <w:szCs w:val="18"/>
              </w:rPr>
            </w:pPr>
            <w:r w:rsidRPr="00012CBE">
              <w:rPr>
                <w:b/>
                <w:bCs/>
                <w:sz w:val="18"/>
                <w:szCs w:val="18"/>
              </w:rPr>
              <w:t xml:space="preserve">Sub </w:t>
            </w:r>
            <w:proofErr w:type="spellStart"/>
            <w:r w:rsidRPr="00012CBE">
              <w:rPr>
                <w:b/>
                <w:bCs/>
                <w:sz w:val="18"/>
                <w:szCs w:val="18"/>
              </w:rPr>
              <w:t>Programme</w:t>
            </w:r>
            <w:proofErr w:type="spellEnd"/>
          </w:p>
        </w:tc>
        <w:tc>
          <w:tcPr>
            <w:tcW w:w="489" w:type="pct"/>
          </w:tcPr>
          <w:p w14:paraId="196E0D4A" w14:textId="77777777" w:rsidR="00825539" w:rsidRPr="00012CBE" w:rsidRDefault="00825539" w:rsidP="000A259C">
            <w:pPr>
              <w:pStyle w:val="Default"/>
              <w:jc w:val="both"/>
              <w:rPr>
                <w:b/>
                <w:bCs/>
                <w:sz w:val="18"/>
                <w:szCs w:val="18"/>
              </w:rPr>
            </w:pPr>
            <w:r w:rsidRPr="00012CBE">
              <w:rPr>
                <w:b/>
                <w:bCs/>
                <w:sz w:val="18"/>
                <w:szCs w:val="18"/>
              </w:rPr>
              <w:t>Project name Location (Ward/Sub county/ county wide)</w:t>
            </w:r>
          </w:p>
        </w:tc>
        <w:tc>
          <w:tcPr>
            <w:tcW w:w="502" w:type="pct"/>
          </w:tcPr>
          <w:p w14:paraId="2E009E42" w14:textId="77777777" w:rsidR="00825539" w:rsidRPr="00012CBE" w:rsidRDefault="00825539" w:rsidP="000A259C">
            <w:pPr>
              <w:pStyle w:val="Default"/>
              <w:jc w:val="both"/>
              <w:rPr>
                <w:b/>
                <w:bCs/>
                <w:sz w:val="18"/>
                <w:szCs w:val="18"/>
              </w:rPr>
            </w:pPr>
            <w:r w:rsidRPr="00012CBE">
              <w:rPr>
                <w:b/>
                <w:bCs/>
                <w:sz w:val="18"/>
                <w:szCs w:val="18"/>
              </w:rPr>
              <w:t>Description of activities</w:t>
            </w:r>
          </w:p>
        </w:tc>
        <w:tc>
          <w:tcPr>
            <w:tcW w:w="568" w:type="pct"/>
          </w:tcPr>
          <w:p w14:paraId="68C423AA" w14:textId="77777777" w:rsidR="00825539" w:rsidRPr="00012CBE" w:rsidRDefault="00825539" w:rsidP="000A259C">
            <w:pPr>
              <w:pStyle w:val="Default"/>
              <w:jc w:val="both"/>
              <w:rPr>
                <w:b/>
                <w:bCs/>
                <w:sz w:val="18"/>
                <w:szCs w:val="18"/>
              </w:rPr>
            </w:pPr>
            <w:r w:rsidRPr="00012CBE">
              <w:rPr>
                <w:b/>
                <w:bCs/>
                <w:sz w:val="18"/>
                <w:szCs w:val="18"/>
              </w:rPr>
              <w:t>Green Economy consideration</w:t>
            </w:r>
          </w:p>
        </w:tc>
        <w:tc>
          <w:tcPr>
            <w:tcW w:w="454" w:type="pct"/>
          </w:tcPr>
          <w:p w14:paraId="47991ADB" w14:textId="77777777" w:rsidR="00825539" w:rsidRPr="00012CBE" w:rsidRDefault="00825539" w:rsidP="000A259C">
            <w:pPr>
              <w:pStyle w:val="Default"/>
              <w:jc w:val="both"/>
              <w:rPr>
                <w:b/>
                <w:bCs/>
                <w:sz w:val="18"/>
                <w:szCs w:val="18"/>
              </w:rPr>
            </w:pPr>
            <w:r w:rsidRPr="00012CBE">
              <w:rPr>
                <w:b/>
                <w:bCs/>
                <w:sz w:val="18"/>
                <w:szCs w:val="18"/>
              </w:rPr>
              <w:t>Estimated cost (</w:t>
            </w:r>
            <w:proofErr w:type="spellStart"/>
            <w:r w:rsidRPr="00012CBE">
              <w:rPr>
                <w:b/>
                <w:bCs/>
                <w:sz w:val="18"/>
                <w:szCs w:val="18"/>
              </w:rPr>
              <w:t>Ksh</w:t>
            </w:r>
            <w:proofErr w:type="spellEnd"/>
            <w:r w:rsidRPr="00012CBE">
              <w:rPr>
                <w:b/>
                <w:bCs/>
                <w:sz w:val="18"/>
                <w:szCs w:val="18"/>
              </w:rPr>
              <w:t>.)</w:t>
            </w:r>
          </w:p>
        </w:tc>
        <w:tc>
          <w:tcPr>
            <w:tcW w:w="345" w:type="pct"/>
          </w:tcPr>
          <w:p w14:paraId="57A82530" w14:textId="77777777" w:rsidR="00825539" w:rsidRPr="00012CBE" w:rsidRDefault="00825539" w:rsidP="000A259C">
            <w:pPr>
              <w:pStyle w:val="Default"/>
              <w:jc w:val="both"/>
              <w:rPr>
                <w:b/>
                <w:bCs/>
                <w:sz w:val="18"/>
                <w:szCs w:val="18"/>
              </w:rPr>
            </w:pPr>
            <w:r w:rsidRPr="00012CBE">
              <w:rPr>
                <w:b/>
                <w:bCs/>
                <w:sz w:val="18"/>
                <w:szCs w:val="18"/>
              </w:rPr>
              <w:t>Source of funds</w:t>
            </w:r>
          </w:p>
        </w:tc>
        <w:tc>
          <w:tcPr>
            <w:tcW w:w="314" w:type="pct"/>
          </w:tcPr>
          <w:p w14:paraId="68A79646" w14:textId="77777777" w:rsidR="00825539" w:rsidRPr="00012CBE" w:rsidRDefault="00825539" w:rsidP="000A259C">
            <w:pPr>
              <w:pStyle w:val="Default"/>
              <w:jc w:val="both"/>
              <w:rPr>
                <w:b/>
                <w:bCs/>
                <w:sz w:val="18"/>
                <w:szCs w:val="18"/>
              </w:rPr>
            </w:pPr>
            <w:r w:rsidRPr="00012CBE">
              <w:rPr>
                <w:b/>
                <w:bCs/>
                <w:sz w:val="18"/>
                <w:szCs w:val="18"/>
              </w:rPr>
              <w:t>Time frame</w:t>
            </w:r>
          </w:p>
        </w:tc>
        <w:tc>
          <w:tcPr>
            <w:tcW w:w="550" w:type="pct"/>
          </w:tcPr>
          <w:p w14:paraId="003CF498" w14:textId="77777777" w:rsidR="00825539" w:rsidRPr="00012CBE" w:rsidRDefault="00825539" w:rsidP="000A259C">
            <w:pPr>
              <w:pStyle w:val="Default"/>
              <w:jc w:val="both"/>
              <w:rPr>
                <w:b/>
                <w:bCs/>
                <w:sz w:val="18"/>
                <w:szCs w:val="18"/>
              </w:rPr>
            </w:pPr>
            <w:r w:rsidRPr="00012CBE">
              <w:rPr>
                <w:b/>
                <w:bCs/>
                <w:sz w:val="18"/>
                <w:szCs w:val="18"/>
              </w:rPr>
              <w:t>Performance indicators</w:t>
            </w:r>
          </w:p>
        </w:tc>
        <w:tc>
          <w:tcPr>
            <w:tcW w:w="371" w:type="pct"/>
          </w:tcPr>
          <w:p w14:paraId="3D8013AE" w14:textId="77777777" w:rsidR="00825539" w:rsidRPr="00012CBE" w:rsidRDefault="00825539" w:rsidP="000A259C">
            <w:pPr>
              <w:pStyle w:val="Default"/>
              <w:jc w:val="both"/>
              <w:rPr>
                <w:b/>
                <w:bCs/>
                <w:sz w:val="18"/>
                <w:szCs w:val="18"/>
              </w:rPr>
            </w:pPr>
            <w:r w:rsidRPr="00012CBE">
              <w:rPr>
                <w:b/>
                <w:bCs/>
                <w:sz w:val="18"/>
                <w:szCs w:val="18"/>
              </w:rPr>
              <w:t>Targets</w:t>
            </w:r>
          </w:p>
        </w:tc>
        <w:tc>
          <w:tcPr>
            <w:tcW w:w="310" w:type="pct"/>
          </w:tcPr>
          <w:p w14:paraId="757FD758" w14:textId="77777777" w:rsidR="00825539" w:rsidRPr="00012CBE" w:rsidRDefault="00825539" w:rsidP="000A259C">
            <w:pPr>
              <w:pStyle w:val="Default"/>
              <w:jc w:val="both"/>
              <w:rPr>
                <w:b/>
                <w:bCs/>
                <w:sz w:val="18"/>
                <w:szCs w:val="18"/>
              </w:rPr>
            </w:pPr>
            <w:r w:rsidRPr="00012CBE">
              <w:rPr>
                <w:b/>
                <w:bCs/>
                <w:sz w:val="18"/>
                <w:szCs w:val="18"/>
              </w:rPr>
              <w:t>status</w:t>
            </w:r>
          </w:p>
        </w:tc>
        <w:tc>
          <w:tcPr>
            <w:tcW w:w="585" w:type="pct"/>
          </w:tcPr>
          <w:p w14:paraId="44755117" w14:textId="77777777" w:rsidR="00825539" w:rsidRPr="00012CBE" w:rsidRDefault="00825539" w:rsidP="000A259C">
            <w:pPr>
              <w:pStyle w:val="Default"/>
              <w:jc w:val="both"/>
              <w:rPr>
                <w:b/>
                <w:bCs/>
                <w:sz w:val="18"/>
                <w:szCs w:val="18"/>
              </w:rPr>
            </w:pPr>
            <w:r w:rsidRPr="00012CBE">
              <w:rPr>
                <w:b/>
                <w:bCs/>
                <w:sz w:val="18"/>
                <w:szCs w:val="18"/>
              </w:rPr>
              <w:t>Implementing Agency</w:t>
            </w:r>
          </w:p>
        </w:tc>
      </w:tr>
      <w:tr w:rsidR="00825539" w:rsidRPr="00012CBE" w14:paraId="291B5830" w14:textId="77777777" w:rsidTr="000A259C">
        <w:tc>
          <w:tcPr>
            <w:tcW w:w="514" w:type="pct"/>
          </w:tcPr>
          <w:p w14:paraId="28007B87" w14:textId="77777777" w:rsidR="00825539" w:rsidRPr="00012CBE" w:rsidRDefault="00825539" w:rsidP="000A259C">
            <w:pPr>
              <w:pStyle w:val="Default"/>
              <w:jc w:val="both"/>
              <w:rPr>
                <w:bCs/>
                <w:sz w:val="18"/>
                <w:szCs w:val="18"/>
              </w:rPr>
            </w:pPr>
          </w:p>
        </w:tc>
        <w:tc>
          <w:tcPr>
            <w:tcW w:w="489" w:type="pct"/>
          </w:tcPr>
          <w:p w14:paraId="358FA743" w14:textId="77777777" w:rsidR="00825539" w:rsidRPr="00012CBE" w:rsidRDefault="00825539" w:rsidP="000A259C">
            <w:pPr>
              <w:pStyle w:val="Default"/>
              <w:jc w:val="both"/>
              <w:rPr>
                <w:bCs/>
                <w:sz w:val="18"/>
                <w:szCs w:val="18"/>
              </w:rPr>
            </w:pPr>
          </w:p>
        </w:tc>
        <w:tc>
          <w:tcPr>
            <w:tcW w:w="502" w:type="pct"/>
          </w:tcPr>
          <w:p w14:paraId="6310782D" w14:textId="77777777" w:rsidR="00825539" w:rsidRPr="00012CBE" w:rsidRDefault="00825539" w:rsidP="000A259C">
            <w:pPr>
              <w:pStyle w:val="Default"/>
              <w:jc w:val="both"/>
              <w:rPr>
                <w:bCs/>
                <w:sz w:val="18"/>
                <w:szCs w:val="18"/>
              </w:rPr>
            </w:pPr>
          </w:p>
        </w:tc>
        <w:tc>
          <w:tcPr>
            <w:tcW w:w="568" w:type="pct"/>
          </w:tcPr>
          <w:p w14:paraId="09DF3117" w14:textId="77777777" w:rsidR="00825539" w:rsidRPr="00012CBE" w:rsidRDefault="00825539" w:rsidP="000A259C">
            <w:pPr>
              <w:pStyle w:val="Default"/>
              <w:jc w:val="both"/>
              <w:rPr>
                <w:bCs/>
                <w:sz w:val="18"/>
                <w:szCs w:val="18"/>
              </w:rPr>
            </w:pPr>
          </w:p>
        </w:tc>
        <w:tc>
          <w:tcPr>
            <w:tcW w:w="454" w:type="pct"/>
          </w:tcPr>
          <w:p w14:paraId="526AF18E" w14:textId="77777777" w:rsidR="00825539" w:rsidRPr="00012CBE" w:rsidRDefault="00825539" w:rsidP="000A259C">
            <w:pPr>
              <w:pStyle w:val="Default"/>
              <w:jc w:val="both"/>
              <w:rPr>
                <w:bCs/>
                <w:sz w:val="18"/>
                <w:szCs w:val="18"/>
              </w:rPr>
            </w:pPr>
          </w:p>
        </w:tc>
        <w:tc>
          <w:tcPr>
            <w:tcW w:w="345" w:type="pct"/>
          </w:tcPr>
          <w:p w14:paraId="6BC1C93F" w14:textId="77777777" w:rsidR="00825539" w:rsidRPr="00012CBE" w:rsidRDefault="00825539" w:rsidP="000A259C">
            <w:pPr>
              <w:pStyle w:val="Default"/>
              <w:jc w:val="both"/>
              <w:rPr>
                <w:bCs/>
                <w:sz w:val="18"/>
                <w:szCs w:val="18"/>
              </w:rPr>
            </w:pPr>
          </w:p>
        </w:tc>
        <w:tc>
          <w:tcPr>
            <w:tcW w:w="314" w:type="pct"/>
          </w:tcPr>
          <w:p w14:paraId="04526EFA" w14:textId="77777777" w:rsidR="00825539" w:rsidRPr="00012CBE" w:rsidRDefault="00825539" w:rsidP="000A259C">
            <w:pPr>
              <w:pStyle w:val="Default"/>
              <w:jc w:val="both"/>
              <w:rPr>
                <w:bCs/>
                <w:sz w:val="18"/>
                <w:szCs w:val="18"/>
              </w:rPr>
            </w:pPr>
          </w:p>
        </w:tc>
        <w:tc>
          <w:tcPr>
            <w:tcW w:w="550" w:type="pct"/>
          </w:tcPr>
          <w:p w14:paraId="69780E50" w14:textId="77777777" w:rsidR="00825539" w:rsidRPr="00012CBE" w:rsidRDefault="00825539" w:rsidP="000A259C">
            <w:pPr>
              <w:pStyle w:val="Default"/>
              <w:jc w:val="both"/>
              <w:rPr>
                <w:bCs/>
                <w:sz w:val="18"/>
                <w:szCs w:val="18"/>
              </w:rPr>
            </w:pPr>
          </w:p>
        </w:tc>
        <w:tc>
          <w:tcPr>
            <w:tcW w:w="371" w:type="pct"/>
          </w:tcPr>
          <w:p w14:paraId="3DC9F452" w14:textId="77777777" w:rsidR="00825539" w:rsidRPr="00012CBE" w:rsidRDefault="00825539" w:rsidP="000A259C">
            <w:pPr>
              <w:pStyle w:val="Default"/>
              <w:jc w:val="both"/>
              <w:rPr>
                <w:bCs/>
                <w:sz w:val="18"/>
                <w:szCs w:val="18"/>
              </w:rPr>
            </w:pPr>
          </w:p>
        </w:tc>
        <w:tc>
          <w:tcPr>
            <w:tcW w:w="310" w:type="pct"/>
          </w:tcPr>
          <w:p w14:paraId="07AEBECA" w14:textId="77777777" w:rsidR="00825539" w:rsidRPr="00012CBE" w:rsidRDefault="00825539" w:rsidP="000A259C">
            <w:pPr>
              <w:pStyle w:val="Default"/>
              <w:jc w:val="both"/>
              <w:rPr>
                <w:bCs/>
                <w:sz w:val="18"/>
                <w:szCs w:val="18"/>
              </w:rPr>
            </w:pPr>
          </w:p>
        </w:tc>
        <w:tc>
          <w:tcPr>
            <w:tcW w:w="585" w:type="pct"/>
          </w:tcPr>
          <w:p w14:paraId="55DA0C6B" w14:textId="77777777" w:rsidR="00825539" w:rsidRPr="00012CBE" w:rsidRDefault="00825539" w:rsidP="000A259C">
            <w:pPr>
              <w:pStyle w:val="Default"/>
              <w:jc w:val="both"/>
              <w:rPr>
                <w:bCs/>
                <w:sz w:val="18"/>
                <w:szCs w:val="18"/>
              </w:rPr>
            </w:pPr>
          </w:p>
        </w:tc>
      </w:tr>
      <w:tr w:rsidR="000A259C" w:rsidRPr="00012CBE" w14:paraId="1AA58BA3" w14:textId="77777777" w:rsidTr="000A259C">
        <w:tc>
          <w:tcPr>
            <w:tcW w:w="514" w:type="pct"/>
            <w:tcBorders>
              <w:bottom w:val="single" w:sz="4" w:space="0" w:color="auto"/>
            </w:tcBorders>
          </w:tcPr>
          <w:p w14:paraId="1912F1D2" w14:textId="77777777" w:rsidR="000A259C" w:rsidRPr="00012CBE" w:rsidRDefault="000A259C" w:rsidP="000A259C">
            <w:pPr>
              <w:pStyle w:val="Default"/>
              <w:jc w:val="both"/>
              <w:rPr>
                <w:bCs/>
                <w:sz w:val="18"/>
                <w:szCs w:val="18"/>
              </w:rPr>
            </w:pPr>
          </w:p>
        </w:tc>
        <w:tc>
          <w:tcPr>
            <w:tcW w:w="489" w:type="pct"/>
            <w:tcBorders>
              <w:bottom w:val="single" w:sz="4" w:space="0" w:color="auto"/>
            </w:tcBorders>
          </w:tcPr>
          <w:p w14:paraId="06D3CA9A" w14:textId="77777777" w:rsidR="000A259C" w:rsidRPr="00012CBE" w:rsidRDefault="000A259C" w:rsidP="000A259C">
            <w:pPr>
              <w:pStyle w:val="Default"/>
              <w:jc w:val="both"/>
              <w:rPr>
                <w:bCs/>
                <w:sz w:val="18"/>
                <w:szCs w:val="18"/>
              </w:rPr>
            </w:pPr>
          </w:p>
        </w:tc>
        <w:tc>
          <w:tcPr>
            <w:tcW w:w="502" w:type="pct"/>
            <w:tcBorders>
              <w:bottom w:val="single" w:sz="4" w:space="0" w:color="auto"/>
            </w:tcBorders>
          </w:tcPr>
          <w:p w14:paraId="06102A19" w14:textId="77777777" w:rsidR="000A259C" w:rsidRPr="00012CBE" w:rsidRDefault="000A259C" w:rsidP="000A259C">
            <w:pPr>
              <w:pStyle w:val="Default"/>
              <w:jc w:val="both"/>
              <w:rPr>
                <w:bCs/>
                <w:sz w:val="18"/>
                <w:szCs w:val="18"/>
              </w:rPr>
            </w:pPr>
          </w:p>
        </w:tc>
        <w:tc>
          <w:tcPr>
            <w:tcW w:w="568" w:type="pct"/>
            <w:tcBorders>
              <w:bottom w:val="single" w:sz="4" w:space="0" w:color="auto"/>
            </w:tcBorders>
          </w:tcPr>
          <w:p w14:paraId="352BC4BE" w14:textId="77777777" w:rsidR="000A259C" w:rsidRPr="00012CBE" w:rsidRDefault="000A259C" w:rsidP="000A259C">
            <w:pPr>
              <w:pStyle w:val="Default"/>
              <w:jc w:val="both"/>
              <w:rPr>
                <w:bCs/>
                <w:sz w:val="18"/>
                <w:szCs w:val="18"/>
              </w:rPr>
            </w:pPr>
          </w:p>
        </w:tc>
        <w:tc>
          <w:tcPr>
            <w:tcW w:w="454" w:type="pct"/>
            <w:tcBorders>
              <w:bottom w:val="single" w:sz="4" w:space="0" w:color="auto"/>
            </w:tcBorders>
          </w:tcPr>
          <w:p w14:paraId="6B2787AF" w14:textId="77777777" w:rsidR="000A259C" w:rsidRPr="00012CBE" w:rsidRDefault="000A259C" w:rsidP="000A259C">
            <w:pPr>
              <w:pStyle w:val="Default"/>
              <w:jc w:val="both"/>
              <w:rPr>
                <w:bCs/>
                <w:sz w:val="18"/>
                <w:szCs w:val="18"/>
              </w:rPr>
            </w:pPr>
          </w:p>
        </w:tc>
        <w:tc>
          <w:tcPr>
            <w:tcW w:w="345" w:type="pct"/>
            <w:tcBorders>
              <w:bottom w:val="single" w:sz="4" w:space="0" w:color="auto"/>
            </w:tcBorders>
          </w:tcPr>
          <w:p w14:paraId="668D3C88" w14:textId="77777777" w:rsidR="000A259C" w:rsidRPr="00012CBE" w:rsidRDefault="000A259C" w:rsidP="000A259C">
            <w:pPr>
              <w:pStyle w:val="Default"/>
              <w:jc w:val="both"/>
              <w:rPr>
                <w:bCs/>
                <w:sz w:val="18"/>
                <w:szCs w:val="18"/>
              </w:rPr>
            </w:pPr>
          </w:p>
        </w:tc>
        <w:tc>
          <w:tcPr>
            <w:tcW w:w="314" w:type="pct"/>
            <w:tcBorders>
              <w:bottom w:val="single" w:sz="4" w:space="0" w:color="auto"/>
            </w:tcBorders>
          </w:tcPr>
          <w:p w14:paraId="53582644" w14:textId="77777777" w:rsidR="000A259C" w:rsidRPr="00012CBE" w:rsidRDefault="000A259C" w:rsidP="000A259C">
            <w:pPr>
              <w:pStyle w:val="Default"/>
              <w:jc w:val="both"/>
              <w:rPr>
                <w:bCs/>
                <w:sz w:val="18"/>
                <w:szCs w:val="18"/>
              </w:rPr>
            </w:pPr>
          </w:p>
        </w:tc>
        <w:tc>
          <w:tcPr>
            <w:tcW w:w="550" w:type="pct"/>
            <w:tcBorders>
              <w:bottom w:val="single" w:sz="4" w:space="0" w:color="auto"/>
            </w:tcBorders>
          </w:tcPr>
          <w:p w14:paraId="77C0D804" w14:textId="77777777" w:rsidR="000A259C" w:rsidRPr="00012CBE" w:rsidRDefault="000A259C" w:rsidP="000A259C">
            <w:pPr>
              <w:pStyle w:val="Default"/>
              <w:jc w:val="both"/>
              <w:rPr>
                <w:bCs/>
                <w:sz w:val="18"/>
                <w:szCs w:val="18"/>
              </w:rPr>
            </w:pPr>
          </w:p>
        </w:tc>
        <w:tc>
          <w:tcPr>
            <w:tcW w:w="371" w:type="pct"/>
            <w:tcBorders>
              <w:bottom w:val="single" w:sz="4" w:space="0" w:color="auto"/>
            </w:tcBorders>
          </w:tcPr>
          <w:p w14:paraId="3C2BFF13" w14:textId="77777777" w:rsidR="000A259C" w:rsidRPr="00012CBE" w:rsidRDefault="000A259C" w:rsidP="000A259C">
            <w:pPr>
              <w:pStyle w:val="Default"/>
              <w:jc w:val="both"/>
              <w:rPr>
                <w:bCs/>
                <w:sz w:val="18"/>
                <w:szCs w:val="18"/>
              </w:rPr>
            </w:pPr>
          </w:p>
        </w:tc>
        <w:tc>
          <w:tcPr>
            <w:tcW w:w="310" w:type="pct"/>
            <w:tcBorders>
              <w:bottom w:val="single" w:sz="4" w:space="0" w:color="auto"/>
            </w:tcBorders>
          </w:tcPr>
          <w:p w14:paraId="7EE54BD9" w14:textId="77777777" w:rsidR="000A259C" w:rsidRPr="00012CBE" w:rsidRDefault="000A259C" w:rsidP="000A259C">
            <w:pPr>
              <w:pStyle w:val="Default"/>
              <w:jc w:val="both"/>
              <w:rPr>
                <w:bCs/>
                <w:sz w:val="18"/>
                <w:szCs w:val="18"/>
              </w:rPr>
            </w:pPr>
          </w:p>
        </w:tc>
        <w:tc>
          <w:tcPr>
            <w:tcW w:w="585" w:type="pct"/>
            <w:tcBorders>
              <w:bottom w:val="single" w:sz="4" w:space="0" w:color="auto"/>
            </w:tcBorders>
          </w:tcPr>
          <w:p w14:paraId="3D9BBCC4" w14:textId="77777777" w:rsidR="000A259C" w:rsidRPr="00012CBE" w:rsidRDefault="000A259C" w:rsidP="000A259C">
            <w:pPr>
              <w:pStyle w:val="Default"/>
              <w:jc w:val="both"/>
              <w:rPr>
                <w:bCs/>
                <w:sz w:val="18"/>
                <w:szCs w:val="18"/>
              </w:rPr>
            </w:pPr>
          </w:p>
        </w:tc>
      </w:tr>
    </w:tbl>
    <w:p w14:paraId="5BEABD49" w14:textId="77777777" w:rsidR="007F3D3D" w:rsidRDefault="007F3D3D" w:rsidP="007F3D3D">
      <w:pPr>
        <w:spacing w:after="0" w:line="360" w:lineRule="auto"/>
        <w:jc w:val="both"/>
        <w:rPr>
          <w:rFonts w:ascii="Times New Roman" w:hAnsi="Times New Roman"/>
          <w:b/>
          <w:sz w:val="24"/>
          <w:szCs w:val="28"/>
        </w:rPr>
      </w:pPr>
    </w:p>
    <w:p w14:paraId="576C87E3" w14:textId="77777777" w:rsidR="00CB35DE" w:rsidRPr="00012CBE" w:rsidRDefault="00522BE9" w:rsidP="007F3D3D">
      <w:pPr>
        <w:spacing w:line="360" w:lineRule="auto"/>
        <w:jc w:val="both"/>
        <w:rPr>
          <w:rFonts w:ascii="Times New Roman" w:hAnsi="Times New Roman"/>
          <w:b/>
          <w:sz w:val="24"/>
          <w:szCs w:val="28"/>
        </w:rPr>
      </w:pPr>
      <w:r w:rsidRPr="00012CBE">
        <w:rPr>
          <w:rFonts w:ascii="Times New Roman" w:hAnsi="Times New Roman"/>
          <w:b/>
          <w:sz w:val="24"/>
          <w:szCs w:val="28"/>
        </w:rPr>
        <w:t>3.4</w:t>
      </w:r>
      <w:r w:rsidRPr="00012CBE">
        <w:rPr>
          <w:rFonts w:ascii="Times New Roman" w:hAnsi="Times New Roman"/>
          <w:b/>
          <w:color w:val="FF0000"/>
          <w:sz w:val="24"/>
          <w:szCs w:val="28"/>
        </w:rPr>
        <w:t xml:space="preserve"> </w:t>
      </w:r>
      <w:r w:rsidR="00CB35DE" w:rsidRPr="00012CBE">
        <w:rPr>
          <w:rFonts w:ascii="Times New Roman" w:hAnsi="Times New Roman"/>
          <w:b/>
          <w:sz w:val="24"/>
          <w:szCs w:val="28"/>
        </w:rPr>
        <w:t>Cross-sectoral Implementation Considerations</w:t>
      </w:r>
    </w:p>
    <w:p w14:paraId="79A5FEA8" w14:textId="77777777" w:rsidR="00CB35DE" w:rsidRPr="00012CBE" w:rsidRDefault="00CB35DE" w:rsidP="007F3D3D">
      <w:pPr>
        <w:spacing w:line="360" w:lineRule="auto"/>
        <w:jc w:val="both"/>
        <w:rPr>
          <w:rFonts w:ascii="Times New Roman" w:hAnsi="Times New Roman"/>
          <w:sz w:val="24"/>
          <w:szCs w:val="24"/>
        </w:rPr>
      </w:pPr>
      <w:r w:rsidRPr="00012CBE">
        <w:rPr>
          <w:rFonts w:ascii="Times New Roman" w:hAnsi="Times New Roman"/>
          <w:sz w:val="24"/>
          <w:szCs w:val="24"/>
        </w:rPr>
        <w:t xml:space="preserve">This section should provide measures to harness cross sector synergies </w:t>
      </w:r>
      <w:r w:rsidR="00D54DAC" w:rsidRPr="00012CBE">
        <w:rPr>
          <w:rFonts w:ascii="Times New Roman" w:hAnsi="Times New Roman"/>
          <w:sz w:val="24"/>
          <w:szCs w:val="24"/>
        </w:rPr>
        <w:t>and mitigate</w:t>
      </w:r>
      <w:r w:rsidRPr="00012CBE">
        <w:rPr>
          <w:rFonts w:ascii="Times New Roman" w:hAnsi="Times New Roman"/>
          <w:sz w:val="24"/>
          <w:szCs w:val="24"/>
        </w:rPr>
        <w:t xml:space="preserve"> adverse cross-sectoral impacts of projects where necessary.</w:t>
      </w:r>
    </w:p>
    <w:p w14:paraId="70276226" w14:textId="77777777" w:rsidR="00CB35DE" w:rsidRPr="00012CBE" w:rsidRDefault="00CB35DE" w:rsidP="007F3D3D">
      <w:pPr>
        <w:pStyle w:val="ListParagraph"/>
        <w:numPr>
          <w:ilvl w:val="0"/>
          <w:numId w:val="6"/>
        </w:numPr>
        <w:spacing w:line="360" w:lineRule="auto"/>
        <w:jc w:val="both"/>
        <w:rPr>
          <w:b/>
          <w:szCs w:val="24"/>
          <w:lang w:val="en-ZA"/>
        </w:rPr>
      </w:pPr>
      <w:r w:rsidRPr="00012CBE">
        <w:rPr>
          <w:b/>
          <w:szCs w:val="24"/>
          <w:lang w:val="en-ZA"/>
        </w:rPr>
        <w:t xml:space="preserve">Harnessing Cross-sector synergies: </w:t>
      </w:r>
      <w:r w:rsidRPr="00012CBE">
        <w:rPr>
          <w:szCs w:val="24"/>
          <w:lang w:val="en-ZA"/>
        </w:rPr>
        <w:t xml:space="preserve">Indicate what considerations that will be made in respect to harnessing cross-sector synergies arising from possible </w:t>
      </w:r>
      <w:r w:rsidR="00C034D3" w:rsidRPr="00012CBE">
        <w:rPr>
          <w:szCs w:val="24"/>
          <w:lang w:val="en-ZA"/>
        </w:rPr>
        <w:t>project</w:t>
      </w:r>
      <w:r w:rsidRPr="00012CBE">
        <w:rPr>
          <w:szCs w:val="24"/>
          <w:lang w:val="en-ZA"/>
        </w:rPr>
        <w:t xml:space="preserve"> impacts. </w:t>
      </w:r>
    </w:p>
    <w:p w14:paraId="31ED3408" w14:textId="77777777" w:rsidR="00CB35DE" w:rsidRPr="00012CBE" w:rsidRDefault="00CB35DE" w:rsidP="007F3D3D">
      <w:pPr>
        <w:numPr>
          <w:ilvl w:val="0"/>
          <w:numId w:val="8"/>
        </w:numPr>
        <w:spacing w:line="360" w:lineRule="auto"/>
        <w:contextualSpacing/>
        <w:jc w:val="both"/>
        <w:rPr>
          <w:rFonts w:ascii="Times New Roman" w:hAnsi="Times New Roman"/>
          <w:b/>
          <w:sz w:val="24"/>
          <w:szCs w:val="24"/>
          <w:lang w:val="en-ZA"/>
        </w:rPr>
      </w:pPr>
      <w:r w:rsidRPr="00012CBE">
        <w:rPr>
          <w:rFonts w:ascii="Times New Roman" w:hAnsi="Times New Roman"/>
          <w:b/>
          <w:sz w:val="24"/>
          <w:szCs w:val="24"/>
          <w:lang w:val="en-ZA"/>
        </w:rPr>
        <w:t xml:space="preserve">Mitigating adverse Cross-sector impacts: </w:t>
      </w:r>
      <w:r w:rsidRPr="00012CBE">
        <w:rPr>
          <w:rFonts w:ascii="Times New Roman" w:hAnsi="Times New Roman"/>
          <w:sz w:val="24"/>
          <w:szCs w:val="24"/>
          <w:lang w:val="en-ZA"/>
        </w:rPr>
        <w:t xml:space="preserve">State mitigation measures that may be adopted to avoid or manage potential adverse cross-sector impacts. </w:t>
      </w:r>
    </w:p>
    <w:p w14:paraId="73F1E3DB" w14:textId="77777777" w:rsidR="00C57E0C" w:rsidRPr="00012CBE" w:rsidRDefault="00C57E0C" w:rsidP="00C57E0C">
      <w:pPr>
        <w:pStyle w:val="Caption"/>
        <w:spacing w:after="0"/>
        <w:rPr>
          <w:rFonts w:ascii="Times New Roman" w:hAnsi="Times New Roman"/>
          <w:b/>
          <w:i w:val="0"/>
          <w:color w:val="auto"/>
          <w:sz w:val="24"/>
          <w:szCs w:val="24"/>
        </w:rPr>
      </w:pPr>
      <w:r w:rsidRPr="00012CBE">
        <w:rPr>
          <w:rFonts w:ascii="Times New Roman" w:hAnsi="Times New Roman"/>
          <w:b/>
          <w:i w:val="0"/>
          <w:color w:val="auto"/>
          <w:sz w:val="24"/>
          <w:szCs w:val="24"/>
        </w:rPr>
        <w:t>Table 8: Cross-sectoral impacts</w:t>
      </w:r>
    </w:p>
    <w:tbl>
      <w:tblPr>
        <w:tblStyle w:val="TableGrid"/>
        <w:tblW w:w="5000" w:type="pct"/>
        <w:tblLayout w:type="fixed"/>
        <w:tblLook w:val="04A0" w:firstRow="1" w:lastRow="0" w:firstColumn="1" w:lastColumn="0" w:noHBand="0" w:noVBand="1"/>
      </w:tblPr>
      <w:tblGrid>
        <w:gridCol w:w="1950"/>
        <w:gridCol w:w="879"/>
        <w:gridCol w:w="1055"/>
        <w:gridCol w:w="1582"/>
        <w:gridCol w:w="3884"/>
      </w:tblGrid>
      <w:tr w:rsidR="00C57E0C" w:rsidRPr="00012CBE" w14:paraId="63D9C653" w14:textId="77777777" w:rsidTr="007B3AC9">
        <w:tc>
          <w:tcPr>
            <w:tcW w:w="1043" w:type="pct"/>
            <w:shd w:val="clear" w:color="auto" w:fill="E7E6E6" w:themeFill="background2"/>
          </w:tcPr>
          <w:p w14:paraId="21BF374E" w14:textId="77777777" w:rsidR="00C57E0C" w:rsidRPr="00012CBE" w:rsidRDefault="00C57E0C" w:rsidP="007B3AC9">
            <w:pPr>
              <w:spacing w:after="0"/>
              <w:jc w:val="both"/>
              <w:rPr>
                <w:rFonts w:ascii="Times New Roman" w:hAnsi="Times New Roman"/>
                <w:b/>
                <w:szCs w:val="24"/>
              </w:rPr>
            </w:pPr>
            <w:proofErr w:type="spellStart"/>
            <w:r w:rsidRPr="00012CBE">
              <w:rPr>
                <w:rFonts w:ascii="Times New Roman" w:hAnsi="Times New Roman"/>
                <w:b/>
                <w:szCs w:val="24"/>
              </w:rPr>
              <w:t>Programme</w:t>
            </w:r>
            <w:proofErr w:type="spellEnd"/>
            <w:r w:rsidRPr="00012CBE">
              <w:rPr>
                <w:rFonts w:ascii="Times New Roman" w:hAnsi="Times New Roman"/>
                <w:b/>
                <w:szCs w:val="24"/>
              </w:rPr>
              <w:t xml:space="preserve"> Name</w:t>
            </w:r>
          </w:p>
        </w:tc>
        <w:tc>
          <w:tcPr>
            <w:tcW w:w="470" w:type="pct"/>
            <w:shd w:val="clear" w:color="auto" w:fill="E7E6E6" w:themeFill="background2"/>
          </w:tcPr>
          <w:p w14:paraId="3FB970CB" w14:textId="77777777" w:rsidR="00C57E0C" w:rsidRPr="00012CBE" w:rsidRDefault="00C57E0C" w:rsidP="007B3AC9">
            <w:pPr>
              <w:spacing w:after="0"/>
              <w:jc w:val="both"/>
              <w:rPr>
                <w:rFonts w:ascii="Times New Roman" w:hAnsi="Times New Roman"/>
                <w:b/>
                <w:szCs w:val="24"/>
              </w:rPr>
            </w:pPr>
            <w:r w:rsidRPr="00012CBE">
              <w:rPr>
                <w:rFonts w:ascii="Times New Roman" w:hAnsi="Times New Roman"/>
                <w:b/>
                <w:szCs w:val="24"/>
              </w:rPr>
              <w:t>Sector</w:t>
            </w:r>
          </w:p>
        </w:tc>
        <w:tc>
          <w:tcPr>
            <w:tcW w:w="1410" w:type="pct"/>
            <w:gridSpan w:val="2"/>
            <w:shd w:val="clear" w:color="auto" w:fill="E7E6E6" w:themeFill="background2"/>
          </w:tcPr>
          <w:p w14:paraId="48290432" w14:textId="77777777" w:rsidR="00C57E0C" w:rsidRPr="00012CBE" w:rsidRDefault="00C57E0C" w:rsidP="007B3AC9">
            <w:pPr>
              <w:spacing w:after="0"/>
              <w:jc w:val="both"/>
              <w:rPr>
                <w:rFonts w:ascii="Times New Roman" w:hAnsi="Times New Roman"/>
                <w:b/>
                <w:szCs w:val="24"/>
              </w:rPr>
            </w:pPr>
            <w:r w:rsidRPr="00012CBE">
              <w:rPr>
                <w:rFonts w:ascii="Times New Roman" w:hAnsi="Times New Roman"/>
                <w:b/>
                <w:szCs w:val="24"/>
              </w:rPr>
              <w:t xml:space="preserve"> Cross-sector Impact</w:t>
            </w:r>
          </w:p>
        </w:tc>
        <w:tc>
          <w:tcPr>
            <w:tcW w:w="2077" w:type="pct"/>
            <w:shd w:val="clear" w:color="auto" w:fill="E7E6E6" w:themeFill="background2"/>
          </w:tcPr>
          <w:p w14:paraId="6892D3F1" w14:textId="77777777" w:rsidR="00C57E0C" w:rsidRPr="00012CBE" w:rsidRDefault="00C57E0C" w:rsidP="007B3AC9">
            <w:pPr>
              <w:spacing w:after="0"/>
              <w:jc w:val="both"/>
              <w:rPr>
                <w:rFonts w:ascii="Times New Roman" w:hAnsi="Times New Roman"/>
                <w:b/>
                <w:szCs w:val="24"/>
              </w:rPr>
            </w:pPr>
            <w:r w:rsidRPr="00012CBE">
              <w:rPr>
                <w:rFonts w:ascii="Times New Roman" w:hAnsi="Times New Roman"/>
                <w:b/>
                <w:szCs w:val="24"/>
              </w:rPr>
              <w:t xml:space="preserve">Measures to Harness or Mitigate the Impact </w:t>
            </w:r>
          </w:p>
        </w:tc>
      </w:tr>
      <w:tr w:rsidR="00C57E0C" w:rsidRPr="00012CBE" w14:paraId="78ECD255" w14:textId="77777777" w:rsidTr="007B3AC9">
        <w:tc>
          <w:tcPr>
            <w:tcW w:w="1043" w:type="pct"/>
            <w:shd w:val="clear" w:color="auto" w:fill="E7E6E6" w:themeFill="background2"/>
          </w:tcPr>
          <w:p w14:paraId="349A4F12" w14:textId="77777777" w:rsidR="00C57E0C" w:rsidRPr="00012CBE" w:rsidRDefault="00C57E0C" w:rsidP="007B3AC9">
            <w:pPr>
              <w:spacing w:after="0"/>
              <w:jc w:val="both"/>
              <w:rPr>
                <w:rFonts w:ascii="Times New Roman" w:hAnsi="Times New Roman"/>
                <w:b/>
                <w:szCs w:val="24"/>
              </w:rPr>
            </w:pPr>
          </w:p>
        </w:tc>
        <w:tc>
          <w:tcPr>
            <w:tcW w:w="470" w:type="pct"/>
            <w:shd w:val="clear" w:color="auto" w:fill="E7E6E6" w:themeFill="background2"/>
          </w:tcPr>
          <w:p w14:paraId="1ED8351E" w14:textId="77777777" w:rsidR="00C57E0C" w:rsidRPr="00012CBE" w:rsidRDefault="00C57E0C" w:rsidP="007B3AC9">
            <w:pPr>
              <w:spacing w:after="0"/>
              <w:jc w:val="both"/>
              <w:rPr>
                <w:rFonts w:ascii="Times New Roman" w:hAnsi="Times New Roman"/>
                <w:b/>
                <w:szCs w:val="24"/>
              </w:rPr>
            </w:pPr>
          </w:p>
        </w:tc>
        <w:tc>
          <w:tcPr>
            <w:tcW w:w="564" w:type="pct"/>
            <w:shd w:val="clear" w:color="auto" w:fill="E7E6E6" w:themeFill="background2"/>
          </w:tcPr>
          <w:p w14:paraId="677A6FA0" w14:textId="77777777" w:rsidR="00C57E0C" w:rsidRPr="00012CBE" w:rsidRDefault="00C57E0C" w:rsidP="007B3AC9">
            <w:pPr>
              <w:spacing w:after="0"/>
              <w:jc w:val="both"/>
              <w:rPr>
                <w:rFonts w:ascii="Times New Roman" w:hAnsi="Times New Roman"/>
                <w:b/>
                <w:sz w:val="20"/>
                <w:szCs w:val="24"/>
              </w:rPr>
            </w:pPr>
            <w:r w:rsidRPr="00012CBE">
              <w:rPr>
                <w:rFonts w:ascii="Times New Roman" w:hAnsi="Times New Roman"/>
                <w:b/>
                <w:sz w:val="20"/>
                <w:szCs w:val="24"/>
              </w:rPr>
              <w:t>Synergies</w:t>
            </w:r>
          </w:p>
        </w:tc>
        <w:tc>
          <w:tcPr>
            <w:tcW w:w="846" w:type="pct"/>
            <w:shd w:val="clear" w:color="auto" w:fill="E7E6E6" w:themeFill="background2"/>
          </w:tcPr>
          <w:p w14:paraId="5F194203" w14:textId="77777777" w:rsidR="00C57E0C" w:rsidRPr="00012CBE" w:rsidRDefault="00C57E0C" w:rsidP="007B3AC9">
            <w:pPr>
              <w:spacing w:after="0"/>
              <w:jc w:val="both"/>
              <w:rPr>
                <w:rFonts w:ascii="Times New Roman" w:hAnsi="Times New Roman"/>
                <w:b/>
                <w:sz w:val="20"/>
                <w:szCs w:val="24"/>
              </w:rPr>
            </w:pPr>
            <w:r w:rsidRPr="00012CBE">
              <w:rPr>
                <w:rFonts w:ascii="Times New Roman" w:hAnsi="Times New Roman"/>
                <w:b/>
                <w:sz w:val="20"/>
                <w:szCs w:val="24"/>
              </w:rPr>
              <w:t>Adverse impact</w:t>
            </w:r>
          </w:p>
        </w:tc>
        <w:tc>
          <w:tcPr>
            <w:tcW w:w="2077" w:type="pct"/>
            <w:shd w:val="clear" w:color="auto" w:fill="E7E6E6" w:themeFill="background2"/>
          </w:tcPr>
          <w:p w14:paraId="670654B7" w14:textId="77777777" w:rsidR="00C57E0C" w:rsidRPr="00012CBE" w:rsidRDefault="00C57E0C" w:rsidP="007B3AC9">
            <w:pPr>
              <w:spacing w:after="0"/>
              <w:jc w:val="both"/>
              <w:rPr>
                <w:rFonts w:ascii="Times New Roman" w:hAnsi="Times New Roman"/>
                <w:b/>
                <w:szCs w:val="24"/>
              </w:rPr>
            </w:pPr>
          </w:p>
        </w:tc>
      </w:tr>
      <w:tr w:rsidR="00C57E0C" w:rsidRPr="00012CBE" w14:paraId="4C3C924C" w14:textId="77777777" w:rsidTr="007B3AC9">
        <w:tc>
          <w:tcPr>
            <w:tcW w:w="1043" w:type="pct"/>
          </w:tcPr>
          <w:p w14:paraId="304E0FA0" w14:textId="77777777" w:rsidR="00C57E0C" w:rsidRPr="00012CBE" w:rsidRDefault="00C57E0C" w:rsidP="007B3AC9">
            <w:pPr>
              <w:spacing w:after="0"/>
              <w:jc w:val="both"/>
              <w:rPr>
                <w:rFonts w:ascii="Times New Roman" w:hAnsi="Times New Roman"/>
                <w:szCs w:val="24"/>
              </w:rPr>
            </w:pPr>
          </w:p>
        </w:tc>
        <w:tc>
          <w:tcPr>
            <w:tcW w:w="470" w:type="pct"/>
          </w:tcPr>
          <w:p w14:paraId="3DBA33A2" w14:textId="77777777" w:rsidR="00C57E0C" w:rsidRPr="00012CBE" w:rsidRDefault="00C57E0C" w:rsidP="007B3AC9">
            <w:pPr>
              <w:spacing w:after="0"/>
              <w:jc w:val="both"/>
              <w:rPr>
                <w:rFonts w:ascii="Times New Roman" w:hAnsi="Times New Roman"/>
                <w:szCs w:val="24"/>
              </w:rPr>
            </w:pPr>
          </w:p>
        </w:tc>
        <w:tc>
          <w:tcPr>
            <w:tcW w:w="564" w:type="pct"/>
          </w:tcPr>
          <w:p w14:paraId="2B5BA4C5" w14:textId="77777777" w:rsidR="00C57E0C" w:rsidRPr="00012CBE" w:rsidRDefault="00C57E0C" w:rsidP="007B3AC9">
            <w:pPr>
              <w:spacing w:after="0"/>
              <w:jc w:val="both"/>
              <w:rPr>
                <w:rFonts w:ascii="Times New Roman" w:hAnsi="Times New Roman"/>
                <w:szCs w:val="24"/>
              </w:rPr>
            </w:pPr>
          </w:p>
        </w:tc>
        <w:tc>
          <w:tcPr>
            <w:tcW w:w="846" w:type="pct"/>
          </w:tcPr>
          <w:p w14:paraId="75CCE803" w14:textId="77777777" w:rsidR="00C57E0C" w:rsidRPr="00012CBE" w:rsidRDefault="00C57E0C" w:rsidP="007B3AC9">
            <w:pPr>
              <w:spacing w:after="0"/>
              <w:jc w:val="both"/>
              <w:rPr>
                <w:rFonts w:ascii="Times New Roman" w:hAnsi="Times New Roman"/>
                <w:szCs w:val="24"/>
              </w:rPr>
            </w:pPr>
          </w:p>
        </w:tc>
        <w:tc>
          <w:tcPr>
            <w:tcW w:w="2077" w:type="pct"/>
          </w:tcPr>
          <w:p w14:paraId="50EDC21C" w14:textId="77777777" w:rsidR="00C57E0C" w:rsidRPr="00012CBE" w:rsidRDefault="00C57E0C" w:rsidP="007B3AC9">
            <w:pPr>
              <w:spacing w:after="0"/>
              <w:jc w:val="both"/>
              <w:rPr>
                <w:rFonts w:ascii="Times New Roman" w:hAnsi="Times New Roman"/>
                <w:szCs w:val="24"/>
              </w:rPr>
            </w:pPr>
          </w:p>
        </w:tc>
      </w:tr>
      <w:tr w:rsidR="00C57E0C" w:rsidRPr="00012CBE" w14:paraId="2778A7DF" w14:textId="77777777" w:rsidTr="007B3AC9">
        <w:tc>
          <w:tcPr>
            <w:tcW w:w="1043" w:type="pct"/>
          </w:tcPr>
          <w:p w14:paraId="4AC55D8D" w14:textId="77777777" w:rsidR="00C57E0C" w:rsidRPr="00012CBE" w:rsidRDefault="00C57E0C" w:rsidP="007B3AC9">
            <w:pPr>
              <w:spacing w:after="0"/>
              <w:jc w:val="both"/>
              <w:rPr>
                <w:rFonts w:ascii="Times New Roman" w:hAnsi="Times New Roman"/>
                <w:szCs w:val="24"/>
              </w:rPr>
            </w:pPr>
          </w:p>
        </w:tc>
        <w:tc>
          <w:tcPr>
            <w:tcW w:w="470" w:type="pct"/>
          </w:tcPr>
          <w:p w14:paraId="10A2D24D" w14:textId="77777777" w:rsidR="00C57E0C" w:rsidRPr="00012CBE" w:rsidRDefault="00C57E0C" w:rsidP="007B3AC9">
            <w:pPr>
              <w:spacing w:after="0"/>
              <w:jc w:val="both"/>
              <w:rPr>
                <w:rFonts w:ascii="Times New Roman" w:hAnsi="Times New Roman"/>
                <w:szCs w:val="24"/>
              </w:rPr>
            </w:pPr>
          </w:p>
        </w:tc>
        <w:tc>
          <w:tcPr>
            <w:tcW w:w="564" w:type="pct"/>
          </w:tcPr>
          <w:p w14:paraId="516A92E9" w14:textId="77777777" w:rsidR="00C57E0C" w:rsidRPr="00012CBE" w:rsidRDefault="00C57E0C" w:rsidP="007B3AC9">
            <w:pPr>
              <w:spacing w:after="0"/>
              <w:jc w:val="both"/>
              <w:rPr>
                <w:rFonts w:ascii="Times New Roman" w:hAnsi="Times New Roman"/>
                <w:szCs w:val="24"/>
              </w:rPr>
            </w:pPr>
          </w:p>
        </w:tc>
        <w:tc>
          <w:tcPr>
            <w:tcW w:w="846" w:type="pct"/>
          </w:tcPr>
          <w:p w14:paraId="0092E4AB" w14:textId="77777777" w:rsidR="00C57E0C" w:rsidRPr="00012CBE" w:rsidRDefault="00C57E0C" w:rsidP="007B3AC9">
            <w:pPr>
              <w:spacing w:after="0"/>
              <w:jc w:val="both"/>
              <w:rPr>
                <w:rFonts w:ascii="Times New Roman" w:hAnsi="Times New Roman"/>
                <w:szCs w:val="24"/>
              </w:rPr>
            </w:pPr>
          </w:p>
        </w:tc>
        <w:tc>
          <w:tcPr>
            <w:tcW w:w="2077" w:type="pct"/>
          </w:tcPr>
          <w:p w14:paraId="1E5B1671" w14:textId="77777777" w:rsidR="00C57E0C" w:rsidRPr="00012CBE" w:rsidRDefault="00C57E0C" w:rsidP="007B3AC9">
            <w:pPr>
              <w:spacing w:after="0"/>
              <w:jc w:val="both"/>
              <w:rPr>
                <w:rFonts w:ascii="Times New Roman" w:hAnsi="Times New Roman"/>
                <w:szCs w:val="24"/>
              </w:rPr>
            </w:pPr>
          </w:p>
        </w:tc>
      </w:tr>
    </w:tbl>
    <w:p w14:paraId="5ACCEB8B" w14:textId="77777777" w:rsidR="001D0315" w:rsidRPr="00012CBE" w:rsidRDefault="00A66B44" w:rsidP="00A63324">
      <w:pPr>
        <w:pStyle w:val="Heading2"/>
        <w:spacing w:line="360" w:lineRule="auto"/>
        <w:jc w:val="both"/>
        <w:rPr>
          <w:rFonts w:ascii="Times New Roman" w:hAnsi="Times New Roman" w:cs="Times New Roman"/>
          <w:b/>
          <w:color w:val="auto"/>
          <w:sz w:val="24"/>
          <w:szCs w:val="24"/>
        </w:rPr>
      </w:pPr>
      <w:bookmarkStart w:id="32" w:name="_Toc484183512"/>
      <w:r w:rsidRPr="00012CBE">
        <w:rPr>
          <w:rFonts w:ascii="Times New Roman" w:hAnsi="Times New Roman" w:cs="Times New Roman"/>
          <w:b/>
          <w:color w:val="auto"/>
          <w:sz w:val="24"/>
          <w:szCs w:val="24"/>
        </w:rPr>
        <w:t>3.4</w:t>
      </w:r>
      <w:r w:rsidR="001D0315" w:rsidRPr="00012CBE">
        <w:rPr>
          <w:rFonts w:ascii="Times New Roman" w:hAnsi="Times New Roman" w:cs="Times New Roman"/>
          <w:b/>
          <w:color w:val="auto"/>
          <w:sz w:val="24"/>
          <w:szCs w:val="24"/>
        </w:rPr>
        <w:t xml:space="preserve"> </w:t>
      </w:r>
      <w:r w:rsidR="00A63324" w:rsidRPr="00012CBE">
        <w:rPr>
          <w:rFonts w:ascii="Times New Roman" w:hAnsi="Times New Roman" w:cs="Times New Roman"/>
          <w:b/>
          <w:color w:val="auto"/>
          <w:sz w:val="24"/>
          <w:szCs w:val="24"/>
        </w:rPr>
        <w:t>Payments of Grants, B</w:t>
      </w:r>
      <w:r w:rsidR="001D0315" w:rsidRPr="00012CBE">
        <w:rPr>
          <w:rFonts w:ascii="Times New Roman" w:hAnsi="Times New Roman" w:cs="Times New Roman"/>
          <w:b/>
          <w:color w:val="auto"/>
          <w:sz w:val="24"/>
          <w:szCs w:val="24"/>
        </w:rPr>
        <w:t>enefits and Subsidies</w:t>
      </w:r>
      <w:bookmarkEnd w:id="32"/>
      <w:r w:rsidR="001D0315" w:rsidRPr="00012CBE">
        <w:rPr>
          <w:rFonts w:ascii="Times New Roman" w:hAnsi="Times New Roman" w:cs="Times New Roman"/>
          <w:b/>
          <w:color w:val="auto"/>
          <w:sz w:val="24"/>
          <w:szCs w:val="24"/>
        </w:rPr>
        <w:t xml:space="preserve"> </w:t>
      </w:r>
    </w:p>
    <w:p w14:paraId="0275074F" w14:textId="77777777" w:rsidR="001D0315" w:rsidRPr="00012CBE" w:rsidRDefault="001D0315" w:rsidP="001D0315">
      <w:pPr>
        <w:pStyle w:val="Default"/>
        <w:spacing w:after="282" w:line="276" w:lineRule="auto"/>
        <w:rPr>
          <w:bCs/>
        </w:rPr>
      </w:pPr>
      <w:r w:rsidRPr="00012CBE">
        <w:rPr>
          <w:bCs/>
        </w:rPr>
        <w:t xml:space="preserve">This section should provide information on </w:t>
      </w:r>
      <w:r w:rsidR="006232ED" w:rsidRPr="00012CBE">
        <w:rPr>
          <w:bCs/>
        </w:rPr>
        <w:t xml:space="preserve">proposed payment of Grants, Benefits and Subsidies to be done by </w:t>
      </w:r>
      <w:r w:rsidRPr="00012CBE">
        <w:rPr>
          <w:bCs/>
        </w:rPr>
        <w:t>the county government</w:t>
      </w:r>
      <w:r w:rsidR="006232ED" w:rsidRPr="00012CBE">
        <w:rPr>
          <w:bCs/>
        </w:rPr>
        <w:t xml:space="preserve"> during the plan period</w:t>
      </w:r>
      <w:r w:rsidRPr="00012CBE">
        <w:rPr>
          <w:bCs/>
        </w:rPr>
        <w:t>.</w:t>
      </w:r>
    </w:p>
    <w:p w14:paraId="5EA6085C" w14:textId="77777777" w:rsidR="001D0315" w:rsidRPr="00012CBE" w:rsidRDefault="00CD696C" w:rsidP="00725B5A">
      <w:pPr>
        <w:pStyle w:val="Caption"/>
        <w:keepNext/>
        <w:spacing w:after="0"/>
        <w:jc w:val="both"/>
        <w:rPr>
          <w:rFonts w:ascii="Times New Roman" w:hAnsi="Times New Roman"/>
          <w:b/>
          <w:i w:val="0"/>
          <w:color w:val="auto"/>
          <w:sz w:val="24"/>
          <w:szCs w:val="24"/>
        </w:rPr>
      </w:pPr>
      <w:bookmarkStart w:id="33" w:name="_Toc484183521"/>
      <w:r w:rsidRPr="00012CBE">
        <w:rPr>
          <w:rFonts w:ascii="Times New Roman" w:hAnsi="Times New Roman"/>
          <w:b/>
          <w:i w:val="0"/>
          <w:color w:val="auto"/>
          <w:sz w:val="24"/>
          <w:szCs w:val="24"/>
        </w:rPr>
        <w:t xml:space="preserve">Table </w:t>
      </w:r>
      <w:r w:rsidR="008C3B9F" w:rsidRPr="00012CBE">
        <w:rPr>
          <w:rFonts w:ascii="Times New Roman" w:hAnsi="Times New Roman"/>
          <w:b/>
          <w:i w:val="0"/>
          <w:color w:val="auto"/>
          <w:sz w:val="24"/>
          <w:szCs w:val="24"/>
        </w:rPr>
        <w:t>9</w:t>
      </w:r>
      <w:r w:rsidRPr="00012CBE">
        <w:rPr>
          <w:rFonts w:ascii="Times New Roman" w:hAnsi="Times New Roman"/>
          <w:b/>
          <w:i w:val="0"/>
          <w:color w:val="auto"/>
          <w:sz w:val="24"/>
          <w:szCs w:val="24"/>
        </w:rPr>
        <w:t xml:space="preserve">: </w:t>
      </w:r>
      <w:r w:rsidR="00024CD3" w:rsidRPr="00012CBE">
        <w:rPr>
          <w:rFonts w:ascii="Times New Roman" w:hAnsi="Times New Roman"/>
          <w:b/>
          <w:i w:val="0"/>
          <w:color w:val="auto"/>
          <w:sz w:val="24"/>
          <w:szCs w:val="24"/>
        </w:rPr>
        <w:t xml:space="preserve"> Payments of Grants, B</w:t>
      </w:r>
      <w:r w:rsidR="001D0315" w:rsidRPr="00012CBE">
        <w:rPr>
          <w:rFonts w:ascii="Times New Roman" w:hAnsi="Times New Roman"/>
          <w:b/>
          <w:i w:val="0"/>
          <w:color w:val="auto"/>
          <w:sz w:val="24"/>
          <w:szCs w:val="24"/>
        </w:rPr>
        <w:t>enefits and Subsidies</w:t>
      </w:r>
      <w:bookmarkEnd w:id="33"/>
      <w:r w:rsidR="001D0315" w:rsidRPr="00012CBE">
        <w:rPr>
          <w:rFonts w:ascii="Times New Roman" w:hAnsi="Times New Roman"/>
          <w:b/>
          <w:i w:val="0"/>
          <w:color w:val="auto"/>
          <w:sz w:val="24"/>
          <w:szCs w:val="24"/>
        </w:rPr>
        <w:t xml:space="preserve"> </w:t>
      </w:r>
    </w:p>
    <w:tbl>
      <w:tblPr>
        <w:tblStyle w:val="TableGrid"/>
        <w:tblW w:w="5000" w:type="pct"/>
        <w:tblLook w:val="04A0" w:firstRow="1" w:lastRow="0" w:firstColumn="1" w:lastColumn="0" w:noHBand="0" w:noVBand="1"/>
      </w:tblPr>
      <w:tblGrid>
        <w:gridCol w:w="2784"/>
        <w:gridCol w:w="2250"/>
        <w:gridCol w:w="2078"/>
        <w:gridCol w:w="2238"/>
      </w:tblGrid>
      <w:tr w:rsidR="001D0315" w:rsidRPr="00012CBE" w14:paraId="5E7618E9" w14:textId="77777777" w:rsidTr="007D0987">
        <w:tc>
          <w:tcPr>
            <w:tcW w:w="1489" w:type="pct"/>
            <w:shd w:val="clear" w:color="auto" w:fill="E7E6E6" w:themeFill="background2"/>
          </w:tcPr>
          <w:p w14:paraId="229BA724" w14:textId="77777777" w:rsidR="001D0315" w:rsidRPr="00012CBE" w:rsidRDefault="001D0315" w:rsidP="00CA7295">
            <w:pPr>
              <w:pStyle w:val="Default"/>
              <w:rPr>
                <w:b/>
                <w:bCs/>
              </w:rPr>
            </w:pPr>
            <w:r w:rsidRPr="00012CBE">
              <w:rPr>
                <w:b/>
                <w:bCs/>
              </w:rPr>
              <w:t>Type of payment</w:t>
            </w:r>
            <w:r w:rsidR="000261A2" w:rsidRPr="00012CBE">
              <w:rPr>
                <w:b/>
                <w:bCs/>
              </w:rPr>
              <w:t xml:space="preserve"> </w:t>
            </w:r>
            <w:r w:rsidR="00CA7295" w:rsidRPr="00012CBE">
              <w:rPr>
                <w:b/>
                <w:bCs/>
              </w:rPr>
              <w:t xml:space="preserve">(e.g. Education bursary, </w:t>
            </w:r>
            <w:proofErr w:type="spellStart"/>
            <w:r w:rsidR="00CA7295" w:rsidRPr="00012CBE">
              <w:rPr>
                <w:b/>
                <w:bCs/>
              </w:rPr>
              <w:t>biashara</w:t>
            </w:r>
            <w:proofErr w:type="spellEnd"/>
            <w:r w:rsidR="00CA7295" w:rsidRPr="00012CBE">
              <w:rPr>
                <w:b/>
                <w:bCs/>
              </w:rPr>
              <w:t xml:space="preserve"> fund etc.) </w:t>
            </w:r>
          </w:p>
        </w:tc>
        <w:tc>
          <w:tcPr>
            <w:tcW w:w="1203" w:type="pct"/>
            <w:shd w:val="clear" w:color="auto" w:fill="E7E6E6" w:themeFill="background2"/>
          </w:tcPr>
          <w:p w14:paraId="4867C1E8" w14:textId="77777777" w:rsidR="001D0315" w:rsidRPr="00012CBE" w:rsidRDefault="001D0315" w:rsidP="001D0315">
            <w:pPr>
              <w:pStyle w:val="Default"/>
              <w:rPr>
                <w:b/>
                <w:bCs/>
              </w:rPr>
            </w:pPr>
            <w:r w:rsidRPr="00012CBE">
              <w:rPr>
                <w:b/>
                <w:bCs/>
              </w:rPr>
              <w:t>Amount (</w:t>
            </w:r>
            <w:proofErr w:type="spellStart"/>
            <w:r w:rsidRPr="00012CBE">
              <w:rPr>
                <w:b/>
                <w:bCs/>
              </w:rPr>
              <w:t>Ksh</w:t>
            </w:r>
            <w:proofErr w:type="spellEnd"/>
            <w:r w:rsidRPr="00012CBE">
              <w:rPr>
                <w:b/>
                <w:bCs/>
              </w:rPr>
              <w:t>.)</w:t>
            </w:r>
          </w:p>
        </w:tc>
        <w:tc>
          <w:tcPr>
            <w:tcW w:w="1111" w:type="pct"/>
            <w:shd w:val="clear" w:color="auto" w:fill="E7E6E6" w:themeFill="background2"/>
          </w:tcPr>
          <w:p w14:paraId="4F86B31A" w14:textId="77777777" w:rsidR="001D0315" w:rsidRPr="00012CBE" w:rsidRDefault="001D0315" w:rsidP="001D0315">
            <w:pPr>
              <w:pStyle w:val="Default"/>
              <w:rPr>
                <w:b/>
                <w:bCs/>
              </w:rPr>
            </w:pPr>
            <w:r w:rsidRPr="00012CBE">
              <w:rPr>
                <w:b/>
                <w:bCs/>
              </w:rPr>
              <w:t>Beneficiary</w:t>
            </w:r>
          </w:p>
        </w:tc>
        <w:tc>
          <w:tcPr>
            <w:tcW w:w="1197" w:type="pct"/>
            <w:shd w:val="clear" w:color="auto" w:fill="E7E6E6" w:themeFill="background2"/>
          </w:tcPr>
          <w:p w14:paraId="7D91D3C5" w14:textId="77777777" w:rsidR="001D0315" w:rsidRPr="00012CBE" w:rsidRDefault="001D0315" w:rsidP="00CA7295">
            <w:pPr>
              <w:pStyle w:val="Default"/>
              <w:rPr>
                <w:b/>
                <w:bCs/>
              </w:rPr>
            </w:pPr>
            <w:r w:rsidRPr="00012CBE">
              <w:rPr>
                <w:b/>
                <w:bCs/>
              </w:rPr>
              <w:t>Purpose</w:t>
            </w:r>
            <w:r w:rsidR="00CA7295" w:rsidRPr="00012CBE">
              <w:rPr>
                <w:b/>
                <w:bCs/>
              </w:rPr>
              <w:t xml:space="preserve"> </w:t>
            </w:r>
          </w:p>
        </w:tc>
      </w:tr>
      <w:tr w:rsidR="001D0315" w:rsidRPr="00012CBE" w14:paraId="047D53B3" w14:textId="77777777" w:rsidTr="007D0987">
        <w:tc>
          <w:tcPr>
            <w:tcW w:w="1489" w:type="pct"/>
          </w:tcPr>
          <w:p w14:paraId="73A695A8" w14:textId="77777777" w:rsidR="001D0315" w:rsidRPr="00012CBE" w:rsidRDefault="001D0315" w:rsidP="001D0315">
            <w:pPr>
              <w:pStyle w:val="Default"/>
              <w:rPr>
                <w:bCs/>
              </w:rPr>
            </w:pPr>
          </w:p>
        </w:tc>
        <w:tc>
          <w:tcPr>
            <w:tcW w:w="1203" w:type="pct"/>
          </w:tcPr>
          <w:p w14:paraId="58C84744" w14:textId="77777777" w:rsidR="001D0315" w:rsidRPr="00012CBE" w:rsidRDefault="001D0315" w:rsidP="001D0315">
            <w:pPr>
              <w:pStyle w:val="Default"/>
              <w:rPr>
                <w:bCs/>
              </w:rPr>
            </w:pPr>
          </w:p>
        </w:tc>
        <w:tc>
          <w:tcPr>
            <w:tcW w:w="1111" w:type="pct"/>
          </w:tcPr>
          <w:p w14:paraId="1662D1A6" w14:textId="77777777" w:rsidR="001D0315" w:rsidRPr="00012CBE" w:rsidRDefault="001D0315" w:rsidP="001D0315">
            <w:pPr>
              <w:pStyle w:val="Default"/>
              <w:rPr>
                <w:bCs/>
              </w:rPr>
            </w:pPr>
          </w:p>
        </w:tc>
        <w:tc>
          <w:tcPr>
            <w:tcW w:w="1197" w:type="pct"/>
          </w:tcPr>
          <w:p w14:paraId="68118DE4" w14:textId="77777777" w:rsidR="001D0315" w:rsidRPr="00012CBE" w:rsidRDefault="001D0315" w:rsidP="001D0315">
            <w:pPr>
              <w:pStyle w:val="Default"/>
              <w:rPr>
                <w:bCs/>
              </w:rPr>
            </w:pPr>
          </w:p>
        </w:tc>
      </w:tr>
      <w:tr w:rsidR="001D0315" w:rsidRPr="00012CBE" w14:paraId="794276CE" w14:textId="77777777" w:rsidTr="007D0987">
        <w:tc>
          <w:tcPr>
            <w:tcW w:w="1489" w:type="pct"/>
          </w:tcPr>
          <w:p w14:paraId="5700B4C5" w14:textId="77777777" w:rsidR="001D0315" w:rsidRPr="00012CBE" w:rsidRDefault="001D0315" w:rsidP="001D0315">
            <w:pPr>
              <w:pStyle w:val="Default"/>
              <w:rPr>
                <w:bCs/>
              </w:rPr>
            </w:pPr>
          </w:p>
        </w:tc>
        <w:tc>
          <w:tcPr>
            <w:tcW w:w="1203" w:type="pct"/>
          </w:tcPr>
          <w:p w14:paraId="5123D2FD" w14:textId="77777777" w:rsidR="001D0315" w:rsidRPr="00012CBE" w:rsidRDefault="001D0315" w:rsidP="001D0315">
            <w:pPr>
              <w:pStyle w:val="Default"/>
              <w:rPr>
                <w:bCs/>
              </w:rPr>
            </w:pPr>
          </w:p>
        </w:tc>
        <w:tc>
          <w:tcPr>
            <w:tcW w:w="1111" w:type="pct"/>
          </w:tcPr>
          <w:p w14:paraId="6662238D" w14:textId="77777777" w:rsidR="001D0315" w:rsidRPr="00012CBE" w:rsidRDefault="001D0315" w:rsidP="001D0315">
            <w:pPr>
              <w:pStyle w:val="Default"/>
              <w:rPr>
                <w:bCs/>
              </w:rPr>
            </w:pPr>
          </w:p>
        </w:tc>
        <w:tc>
          <w:tcPr>
            <w:tcW w:w="1197" w:type="pct"/>
          </w:tcPr>
          <w:p w14:paraId="5DFACAC9" w14:textId="77777777" w:rsidR="001D0315" w:rsidRPr="00012CBE" w:rsidRDefault="001D0315" w:rsidP="001D0315">
            <w:pPr>
              <w:pStyle w:val="Default"/>
              <w:rPr>
                <w:bCs/>
              </w:rPr>
            </w:pPr>
          </w:p>
        </w:tc>
      </w:tr>
      <w:tr w:rsidR="00066F71" w:rsidRPr="00012CBE" w14:paraId="78576EFB" w14:textId="77777777" w:rsidTr="007D0987">
        <w:tc>
          <w:tcPr>
            <w:tcW w:w="1489" w:type="pct"/>
          </w:tcPr>
          <w:p w14:paraId="05D4AB5C" w14:textId="77777777" w:rsidR="00066F71" w:rsidRPr="00012CBE" w:rsidRDefault="00066F71" w:rsidP="001D0315">
            <w:pPr>
              <w:pStyle w:val="Default"/>
              <w:rPr>
                <w:bCs/>
              </w:rPr>
            </w:pPr>
          </w:p>
        </w:tc>
        <w:tc>
          <w:tcPr>
            <w:tcW w:w="1203" w:type="pct"/>
          </w:tcPr>
          <w:p w14:paraId="4ABE98E6" w14:textId="77777777" w:rsidR="00066F71" w:rsidRPr="00012CBE" w:rsidRDefault="00066F71" w:rsidP="001D0315">
            <w:pPr>
              <w:pStyle w:val="Default"/>
              <w:rPr>
                <w:bCs/>
              </w:rPr>
            </w:pPr>
          </w:p>
        </w:tc>
        <w:tc>
          <w:tcPr>
            <w:tcW w:w="1111" w:type="pct"/>
          </w:tcPr>
          <w:p w14:paraId="0CFC9D67" w14:textId="77777777" w:rsidR="00066F71" w:rsidRPr="00012CBE" w:rsidRDefault="00066F71" w:rsidP="001D0315">
            <w:pPr>
              <w:pStyle w:val="Default"/>
              <w:rPr>
                <w:bCs/>
              </w:rPr>
            </w:pPr>
          </w:p>
        </w:tc>
        <w:tc>
          <w:tcPr>
            <w:tcW w:w="1197" w:type="pct"/>
          </w:tcPr>
          <w:p w14:paraId="522F36D5" w14:textId="77777777" w:rsidR="00066F71" w:rsidRPr="00012CBE" w:rsidRDefault="00066F71" w:rsidP="001D0315">
            <w:pPr>
              <w:pStyle w:val="Default"/>
              <w:rPr>
                <w:bCs/>
              </w:rPr>
            </w:pPr>
          </w:p>
        </w:tc>
      </w:tr>
    </w:tbl>
    <w:p w14:paraId="4D4978B6" w14:textId="77777777" w:rsidR="008F4883" w:rsidRPr="00012CBE" w:rsidRDefault="007A5D8C" w:rsidP="007A5D8C">
      <w:pPr>
        <w:pStyle w:val="Heading1"/>
        <w:spacing w:after="240"/>
        <w:jc w:val="center"/>
        <w:rPr>
          <w:rFonts w:ascii="Times New Roman" w:hAnsi="Times New Roman" w:cs="Times New Roman"/>
          <w:b/>
          <w:color w:val="auto"/>
          <w:sz w:val="24"/>
          <w:szCs w:val="24"/>
        </w:rPr>
      </w:pPr>
      <w:r w:rsidRPr="00012CBE">
        <w:rPr>
          <w:rFonts w:ascii="Times New Roman" w:hAnsi="Times New Roman" w:cs="Times New Roman"/>
          <w:b/>
          <w:color w:val="auto"/>
          <w:sz w:val="24"/>
          <w:szCs w:val="24"/>
        </w:rPr>
        <w:br w:type="page"/>
      </w:r>
      <w:bookmarkStart w:id="34" w:name="_Toc484183513"/>
      <w:r w:rsidR="00D7792E" w:rsidRPr="00012CBE">
        <w:rPr>
          <w:rFonts w:ascii="Times New Roman" w:hAnsi="Times New Roman" w:cs="Times New Roman"/>
          <w:b/>
          <w:color w:val="auto"/>
          <w:sz w:val="28"/>
          <w:szCs w:val="28"/>
        </w:rPr>
        <w:lastRenderedPageBreak/>
        <w:t>CHAPTER FOUR: RESOURCE ALLOCATION</w:t>
      </w:r>
      <w:bookmarkEnd w:id="34"/>
    </w:p>
    <w:p w14:paraId="16A8BCC1" w14:textId="77777777" w:rsidR="00D7792E" w:rsidRPr="00012CBE" w:rsidRDefault="00652FA2" w:rsidP="008A2192">
      <w:pPr>
        <w:pStyle w:val="Default"/>
        <w:spacing w:after="282" w:line="276" w:lineRule="auto"/>
        <w:jc w:val="both"/>
        <w:rPr>
          <w:bCs/>
        </w:rPr>
      </w:pPr>
      <w:r w:rsidRPr="00012CBE">
        <w:rPr>
          <w:bCs/>
        </w:rPr>
        <w:t xml:space="preserve">This section should present </w:t>
      </w:r>
      <w:r w:rsidR="00F05A07" w:rsidRPr="00012CBE">
        <w:rPr>
          <w:bCs/>
        </w:rPr>
        <w:t xml:space="preserve">a summary of the proposed budget by </w:t>
      </w:r>
      <w:proofErr w:type="spellStart"/>
      <w:r w:rsidR="00F05A07" w:rsidRPr="00012CBE">
        <w:rPr>
          <w:bCs/>
        </w:rPr>
        <w:t>programme</w:t>
      </w:r>
      <w:proofErr w:type="spellEnd"/>
      <w:r w:rsidR="00F05A07" w:rsidRPr="00012CBE">
        <w:rPr>
          <w:bCs/>
        </w:rPr>
        <w:t xml:space="preserve"> and sector/ sub sector.</w:t>
      </w:r>
      <w:r w:rsidR="008A2192" w:rsidRPr="00012CBE">
        <w:rPr>
          <w:bCs/>
        </w:rPr>
        <w:t xml:space="preserve"> It should also provide a description of how the county government is responding to changes in the financial and economic environment.</w:t>
      </w:r>
    </w:p>
    <w:p w14:paraId="625DFB66" w14:textId="77777777" w:rsidR="00933FFF" w:rsidRPr="00012CBE" w:rsidRDefault="00933FFF" w:rsidP="00933FFF">
      <w:pPr>
        <w:pStyle w:val="Heading2"/>
        <w:spacing w:line="360" w:lineRule="auto"/>
        <w:jc w:val="both"/>
        <w:rPr>
          <w:rFonts w:ascii="Times New Roman" w:hAnsi="Times New Roman" w:cs="Times New Roman"/>
          <w:b/>
          <w:color w:val="auto"/>
          <w:sz w:val="24"/>
          <w:szCs w:val="24"/>
        </w:rPr>
      </w:pPr>
      <w:r w:rsidRPr="00012CBE">
        <w:rPr>
          <w:rFonts w:ascii="Times New Roman" w:hAnsi="Times New Roman" w:cs="Times New Roman"/>
          <w:b/>
          <w:color w:val="auto"/>
          <w:sz w:val="24"/>
          <w:szCs w:val="24"/>
        </w:rPr>
        <w:t>4.0 Resource</w:t>
      </w:r>
      <w:r w:rsidR="00926519" w:rsidRPr="00012CBE">
        <w:rPr>
          <w:rFonts w:ascii="Times New Roman" w:hAnsi="Times New Roman" w:cs="Times New Roman"/>
          <w:b/>
          <w:color w:val="auto"/>
          <w:sz w:val="24"/>
          <w:szCs w:val="24"/>
        </w:rPr>
        <w:t xml:space="preserve"> </w:t>
      </w:r>
      <w:r w:rsidRPr="00012CBE">
        <w:rPr>
          <w:rFonts w:ascii="Times New Roman" w:hAnsi="Times New Roman" w:cs="Times New Roman"/>
          <w:b/>
          <w:color w:val="auto"/>
          <w:sz w:val="24"/>
          <w:szCs w:val="24"/>
        </w:rPr>
        <w:t>allocation criteria</w:t>
      </w:r>
    </w:p>
    <w:p w14:paraId="4A82563D" w14:textId="77777777" w:rsidR="00DA78EF" w:rsidRPr="00012CBE" w:rsidRDefault="00A438FF" w:rsidP="00933FFF">
      <w:pPr>
        <w:pStyle w:val="Heading2"/>
        <w:spacing w:line="360" w:lineRule="auto"/>
        <w:jc w:val="both"/>
        <w:rPr>
          <w:rFonts w:ascii="Times New Roman" w:hAnsi="Times New Roman" w:cs="Times New Roman"/>
          <w:color w:val="auto"/>
          <w:sz w:val="24"/>
          <w:szCs w:val="24"/>
        </w:rPr>
      </w:pPr>
      <w:r w:rsidRPr="00012CBE">
        <w:rPr>
          <w:rFonts w:ascii="Times New Roman" w:hAnsi="Times New Roman" w:cs="Times New Roman"/>
          <w:color w:val="auto"/>
          <w:sz w:val="24"/>
          <w:szCs w:val="24"/>
        </w:rPr>
        <w:t>Indicate the criteria used in the</w:t>
      </w:r>
      <w:r w:rsidR="00DA78EF" w:rsidRPr="00012CBE">
        <w:rPr>
          <w:rFonts w:ascii="Times New Roman" w:hAnsi="Times New Roman" w:cs="Times New Roman"/>
          <w:color w:val="auto"/>
          <w:sz w:val="24"/>
          <w:szCs w:val="24"/>
        </w:rPr>
        <w:t xml:space="preserve"> allocation </w:t>
      </w:r>
      <w:r w:rsidRPr="00012CBE">
        <w:rPr>
          <w:rFonts w:ascii="Times New Roman" w:hAnsi="Times New Roman" w:cs="Times New Roman"/>
          <w:color w:val="auto"/>
          <w:sz w:val="24"/>
          <w:szCs w:val="24"/>
        </w:rPr>
        <w:t xml:space="preserve">of resources per sector/sub sector and per </w:t>
      </w:r>
      <w:proofErr w:type="spellStart"/>
      <w:r w:rsidRPr="00012CBE">
        <w:rPr>
          <w:rFonts w:ascii="Times New Roman" w:hAnsi="Times New Roman" w:cs="Times New Roman"/>
          <w:color w:val="auto"/>
          <w:sz w:val="24"/>
          <w:szCs w:val="24"/>
        </w:rPr>
        <w:t>programme</w:t>
      </w:r>
      <w:proofErr w:type="spellEnd"/>
      <w:r w:rsidRPr="00012CBE">
        <w:rPr>
          <w:rFonts w:ascii="Times New Roman" w:hAnsi="Times New Roman" w:cs="Times New Roman"/>
          <w:color w:val="auto"/>
          <w:sz w:val="24"/>
          <w:szCs w:val="24"/>
        </w:rPr>
        <w:t>.</w:t>
      </w:r>
    </w:p>
    <w:p w14:paraId="0533485E" w14:textId="77777777" w:rsidR="008A2192" w:rsidRPr="00012CBE" w:rsidRDefault="008A2192" w:rsidP="00A63324">
      <w:pPr>
        <w:pStyle w:val="Heading2"/>
        <w:spacing w:line="360" w:lineRule="auto"/>
        <w:jc w:val="both"/>
        <w:rPr>
          <w:rFonts w:ascii="Times New Roman" w:hAnsi="Times New Roman" w:cs="Times New Roman"/>
          <w:b/>
          <w:color w:val="auto"/>
          <w:sz w:val="24"/>
          <w:szCs w:val="24"/>
        </w:rPr>
      </w:pPr>
      <w:bookmarkStart w:id="35" w:name="_Toc484183514"/>
      <w:r w:rsidRPr="00012CBE">
        <w:rPr>
          <w:rFonts w:ascii="Times New Roman" w:hAnsi="Times New Roman" w:cs="Times New Roman"/>
          <w:b/>
          <w:color w:val="auto"/>
          <w:sz w:val="24"/>
          <w:szCs w:val="24"/>
        </w:rPr>
        <w:t>4.1 Pr</w:t>
      </w:r>
      <w:r w:rsidR="00220554" w:rsidRPr="00012CBE">
        <w:rPr>
          <w:rFonts w:ascii="Times New Roman" w:hAnsi="Times New Roman" w:cs="Times New Roman"/>
          <w:b/>
          <w:color w:val="auto"/>
          <w:sz w:val="24"/>
          <w:szCs w:val="24"/>
        </w:rPr>
        <w:t xml:space="preserve">oposed budget by </w:t>
      </w:r>
      <w:proofErr w:type="spellStart"/>
      <w:r w:rsidR="00220554" w:rsidRPr="00012CBE">
        <w:rPr>
          <w:rFonts w:ascii="Times New Roman" w:hAnsi="Times New Roman" w:cs="Times New Roman"/>
          <w:b/>
          <w:color w:val="auto"/>
          <w:sz w:val="24"/>
          <w:szCs w:val="24"/>
        </w:rPr>
        <w:t>Programme</w:t>
      </w:r>
      <w:bookmarkEnd w:id="35"/>
      <w:proofErr w:type="spellEnd"/>
      <w:r w:rsidR="00220554" w:rsidRPr="00012CBE">
        <w:rPr>
          <w:rFonts w:ascii="Times New Roman" w:hAnsi="Times New Roman" w:cs="Times New Roman"/>
          <w:b/>
          <w:color w:val="auto"/>
          <w:sz w:val="24"/>
          <w:szCs w:val="24"/>
        </w:rPr>
        <w:t xml:space="preserve"> </w:t>
      </w:r>
    </w:p>
    <w:p w14:paraId="1B6BE856" w14:textId="77777777" w:rsidR="008A2192" w:rsidRPr="00012CBE" w:rsidRDefault="008A2192" w:rsidP="008A2192">
      <w:pPr>
        <w:pStyle w:val="Default"/>
        <w:spacing w:after="282" w:line="276" w:lineRule="auto"/>
        <w:jc w:val="both"/>
        <w:rPr>
          <w:bCs/>
        </w:rPr>
      </w:pPr>
      <w:r w:rsidRPr="00012CBE">
        <w:rPr>
          <w:bCs/>
        </w:rPr>
        <w:t xml:space="preserve">Indicate </w:t>
      </w:r>
      <w:r w:rsidR="00220554" w:rsidRPr="00012CBE">
        <w:rPr>
          <w:bCs/>
        </w:rPr>
        <w:t xml:space="preserve">proposed budget for the </w:t>
      </w:r>
      <w:proofErr w:type="spellStart"/>
      <w:r w:rsidR="00220554" w:rsidRPr="00012CBE">
        <w:rPr>
          <w:bCs/>
        </w:rPr>
        <w:t>programmes</w:t>
      </w:r>
      <w:proofErr w:type="spellEnd"/>
      <w:r w:rsidR="00220554" w:rsidRPr="00012CBE">
        <w:rPr>
          <w:bCs/>
        </w:rPr>
        <w:t xml:space="preserve"> identified in chapter three.</w:t>
      </w:r>
    </w:p>
    <w:p w14:paraId="15BCE8D6" w14:textId="77777777" w:rsidR="00F05A07" w:rsidRPr="00012CBE" w:rsidRDefault="007D0987" w:rsidP="00F55449">
      <w:pPr>
        <w:pStyle w:val="Caption"/>
        <w:keepNext/>
        <w:spacing w:after="0"/>
        <w:jc w:val="both"/>
        <w:rPr>
          <w:rFonts w:ascii="Times New Roman" w:hAnsi="Times New Roman"/>
          <w:b/>
          <w:i w:val="0"/>
          <w:color w:val="auto"/>
          <w:sz w:val="24"/>
          <w:szCs w:val="24"/>
        </w:rPr>
      </w:pPr>
      <w:bookmarkStart w:id="36" w:name="_Toc484183522"/>
      <w:r w:rsidRPr="00012CBE">
        <w:rPr>
          <w:rFonts w:ascii="Times New Roman" w:hAnsi="Times New Roman"/>
          <w:b/>
          <w:i w:val="0"/>
          <w:color w:val="auto"/>
          <w:sz w:val="24"/>
          <w:szCs w:val="24"/>
        </w:rPr>
        <w:t xml:space="preserve">Table </w:t>
      </w:r>
      <w:r w:rsidR="008C3B9F" w:rsidRPr="00012CBE">
        <w:rPr>
          <w:rFonts w:ascii="Times New Roman" w:hAnsi="Times New Roman"/>
          <w:b/>
          <w:i w:val="0"/>
          <w:color w:val="auto"/>
          <w:sz w:val="24"/>
          <w:szCs w:val="24"/>
        </w:rPr>
        <w:t>10</w:t>
      </w:r>
      <w:r w:rsidRPr="00012CBE">
        <w:rPr>
          <w:rFonts w:ascii="Times New Roman" w:hAnsi="Times New Roman"/>
          <w:b/>
          <w:i w:val="0"/>
          <w:color w:val="auto"/>
          <w:sz w:val="24"/>
          <w:szCs w:val="24"/>
        </w:rPr>
        <w:t>:</w:t>
      </w:r>
      <w:r w:rsidR="002A6588" w:rsidRPr="00012CBE">
        <w:rPr>
          <w:rFonts w:ascii="Times New Roman" w:hAnsi="Times New Roman"/>
          <w:b/>
          <w:i w:val="0"/>
          <w:color w:val="auto"/>
          <w:sz w:val="24"/>
          <w:szCs w:val="24"/>
        </w:rPr>
        <w:t xml:space="preserve"> S</w:t>
      </w:r>
      <w:r w:rsidR="00F05A07" w:rsidRPr="00012CBE">
        <w:rPr>
          <w:rFonts w:ascii="Times New Roman" w:hAnsi="Times New Roman"/>
          <w:b/>
          <w:i w:val="0"/>
          <w:color w:val="auto"/>
          <w:sz w:val="24"/>
          <w:szCs w:val="24"/>
        </w:rPr>
        <w:t xml:space="preserve">ummary of proposed budget by </w:t>
      </w:r>
      <w:proofErr w:type="spellStart"/>
      <w:r w:rsidR="00F05A07" w:rsidRPr="00012CBE">
        <w:rPr>
          <w:rFonts w:ascii="Times New Roman" w:hAnsi="Times New Roman"/>
          <w:b/>
          <w:i w:val="0"/>
          <w:color w:val="auto"/>
          <w:sz w:val="24"/>
          <w:szCs w:val="24"/>
        </w:rPr>
        <w:t>programme</w:t>
      </w:r>
      <w:bookmarkEnd w:id="36"/>
      <w:proofErr w:type="spellEnd"/>
    </w:p>
    <w:tbl>
      <w:tblPr>
        <w:tblStyle w:val="TableGrid"/>
        <w:tblW w:w="0" w:type="auto"/>
        <w:tblLook w:val="04A0" w:firstRow="1" w:lastRow="0" w:firstColumn="1" w:lastColumn="0" w:noHBand="0" w:noVBand="1"/>
      </w:tblPr>
      <w:tblGrid>
        <w:gridCol w:w="4675"/>
        <w:gridCol w:w="4675"/>
      </w:tblGrid>
      <w:tr w:rsidR="00F05A07" w:rsidRPr="00012CBE" w14:paraId="3FC3A091" w14:textId="77777777" w:rsidTr="006F3308">
        <w:tc>
          <w:tcPr>
            <w:tcW w:w="4675" w:type="dxa"/>
            <w:shd w:val="clear" w:color="auto" w:fill="E7E6E6" w:themeFill="background2"/>
          </w:tcPr>
          <w:p w14:paraId="0B3D190F" w14:textId="77777777" w:rsidR="00F05A07" w:rsidRPr="00012CBE" w:rsidRDefault="00F05A07" w:rsidP="00F05A07">
            <w:pPr>
              <w:pStyle w:val="Default"/>
              <w:rPr>
                <w:b/>
                <w:bCs/>
              </w:rPr>
            </w:pPr>
            <w:proofErr w:type="spellStart"/>
            <w:r w:rsidRPr="00012CBE">
              <w:rPr>
                <w:b/>
                <w:bCs/>
              </w:rPr>
              <w:t>Programme</w:t>
            </w:r>
            <w:proofErr w:type="spellEnd"/>
          </w:p>
        </w:tc>
        <w:tc>
          <w:tcPr>
            <w:tcW w:w="4675" w:type="dxa"/>
            <w:shd w:val="clear" w:color="auto" w:fill="E7E6E6" w:themeFill="background2"/>
          </w:tcPr>
          <w:p w14:paraId="41F71A95" w14:textId="77777777" w:rsidR="00F05A07" w:rsidRPr="00012CBE" w:rsidRDefault="00F05A07" w:rsidP="00F05A07">
            <w:pPr>
              <w:pStyle w:val="Default"/>
              <w:rPr>
                <w:b/>
                <w:bCs/>
              </w:rPr>
            </w:pPr>
            <w:r w:rsidRPr="00012CBE">
              <w:rPr>
                <w:b/>
                <w:bCs/>
              </w:rPr>
              <w:t>Amount (</w:t>
            </w:r>
            <w:proofErr w:type="spellStart"/>
            <w:r w:rsidRPr="00012CBE">
              <w:rPr>
                <w:b/>
                <w:bCs/>
              </w:rPr>
              <w:t>Ksh</w:t>
            </w:r>
            <w:proofErr w:type="spellEnd"/>
            <w:r w:rsidRPr="00012CBE">
              <w:rPr>
                <w:b/>
                <w:bCs/>
              </w:rPr>
              <w:t>.)</w:t>
            </w:r>
          </w:p>
        </w:tc>
      </w:tr>
      <w:tr w:rsidR="00F05A07" w:rsidRPr="00012CBE" w14:paraId="7DC39D10" w14:textId="77777777" w:rsidTr="00F05A07">
        <w:tc>
          <w:tcPr>
            <w:tcW w:w="4675" w:type="dxa"/>
          </w:tcPr>
          <w:p w14:paraId="4EF3BDBB" w14:textId="77777777" w:rsidR="00F05A07" w:rsidRPr="00012CBE" w:rsidRDefault="00F05A07" w:rsidP="00F05A07">
            <w:pPr>
              <w:pStyle w:val="Default"/>
              <w:rPr>
                <w:b/>
                <w:bCs/>
              </w:rPr>
            </w:pPr>
          </w:p>
        </w:tc>
        <w:tc>
          <w:tcPr>
            <w:tcW w:w="4675" w:type="dxa"/>
          </w:tcPr>
          <w:p w14:paraId="77C28DB7" w14:textId="77777777" w:rsidR="00F05A07" w:rsidRPr="00012CBE" w:rsidRDefault="00F05A07" w:rsidP="00F05A07">
            <w:pPr>
              <w:pStyle w:val="Default"/>
              <w:rPr>
                <w:b/>
                <w:bCs/>
              </w:rPr>
            </w:pPr>
          </w:p>
        </w:tc>
      </w:tr>
      <w:tr w:rsidR="002A6588" w:rsidRPr="00012CBE" w14:paraId="6C680891" w14:textId="77777777" w:rsidTr="00F05A07">
        <w:tc>
          <w:tcPr>
            <w:tcW w:w="4675" w:type="dxa"/>
          </w:tcPr>
          <w:p w14:paraId="546D6B1E" w14:textId="77777777" w:rsidR="002A6588" w:rsidRPr="00012CBE" w:rsidRDefault="002A6588" w:rsidP="00F05A07">
            <w:pPr>
              <w:pStyle w:val="Default"/>
              <w:rPr>
                <w:b/>
                <w:bCs/>
              </w:rPr>
            </w:pPr>
          </w:p>
        </w:tc>
        <w:tc>
          <w:tcPr>
            <w:tcW w:w="4675" w:type="dxa"/>
          </w:tcPr>
          <w:p w14:paraId="04B344EE" w14:textId="77777777" w:rsidR="002A6588" w:rsidRPr="00012CBE" w:rsidRDefault="002A6588" w:rsidP="00F05A07">
            <w:pPr>
              <w:pStyle w:val="Default"/>
              <w:rPr>
                <w:b/>
                <w:bCs/>
              </w:rPr>
            </w:pPr>
          </w:p>
        </w:tc>
      </w:tr>
      <w:tr w:rsidR="002A6588" w:rsidRPr="00012CBE" w14:paraId="2EC8CBE4" w14:textId="77777777" w:rsidTr="00F05A07">
        <w:tc>
          <w:tcPr>
            <w:tcW w:w="4675" w:type="dxa"/>
          </w:tcPr>
          <w:p w14:paraId="6E1DA606" w14:textId="77777777" w:rsidR="002A6588" w:rsidRPr="00012CBE" w:rsidRDefault="002A6588" w:rsidP="00F05A07">
            <w:pPr>
              <w:pStyle w:val="Default"/>
              <w:rPr>
                <w:b/>
                <w:bCs/>
              </w:rPr>
            </w:pPr>
            <w:r w:rsidRPr="00012CBE">
              <w:rPr>
                <w:b/>
                <w:bCs/>
              </w:rPr>
              <w:t>Total</w:t>
            </w:r>
          </w:p>
        </w:tc>
        <w:tc>
          <w:tcPr>
            <w:tcW w:w="4675" w:type="dxa"/>
          </w:tcPr>
          <w:p w14:paraId="02771E0F" w14:textId="77777777" w:rsidR="002A6588" w:rsidRPr="00012CBE" w:rsidRDefault="002A6588" w:rsidP="00F05A07">
            <w:pPr>
              <w:pStyle w:val="Default"/>
              <w:rPr>
                <w:b/>
                <w:bCs/>
              </w:rPr>
            </w:pPr>
          </w:p>
        </w:tc>
      </w:tr>
    </w:tbl>
    <w:p w14:paraId="6842A446" w14:textId="77777777" w:rsidR="000A259C" w:rsidRPr="00012CBE" w:rsidRDefault="000A259C" w:rsidP="00012CBE">
      <w:pPr>
        <w:pStyle w:val="Heading2"/>
        <w:spacing w:before="0" w:line="240" w:lineRule="auto"/>
        <w:jc w:val="both"/>
        <w:rPr>
          <w:rFonts w:ascii="Times New Roman" w:hAnsi="Times New Roman" w:cs="Times New Roman"/>
          <w:b/>
          <w:color w:val="auto"/>
          <w:sz w:val="24"/>
          <w:szCs w:val="24"/>
        </w:rPr>
      </w:pPr>
      <w:bookmarkStart w:id="37" w:name="_Toc484183515"/>
    </w:p>
    <w:p w14:paraId="5FA4F5FB" w14:textId="77777777" w:rsidR="00EC5555" w:rsidRPr="00012CBE" w:rsidRDefault="00EC5555" w:rsidP="00EC5555">
      <w:pPr>
        <w:pStyle w:val="Heading2"/>
        <w:spacing w:line="360" w:lineRule="auto"/>
        <w:jc w:val="both"/>
        <w:rPr>
          <w:rFonts w:ascii="Times New Roman" w:hAnsi="Times New Roman" w:cs="Times New Roman"/>
          <w:b/>
          <w:color w:val="auto"/>
          <w:sz w:val="24"/>
          <w:szCs w:val="24"/>
        </w:rPr>
      </w:pPr>
      <w:r w:rsidRPr="00012CBE">
        <w:rPr>
          <w:rFonts w:ascii="Times New Roman" w:hAnsi="Times New Roman" w:cs="Times New Roman"/>
          <w:b/>
          <w:color w:val="auto"/>
          <w:sz w:val="24"/>
          <w:szCs w:val="24"/>
        </w:rPr>
        <w:t>4.2 Proposed budget by Sector/ sub-sector</w:t>
      </w:r>
      <w:bookmarkEnd w:id="37"/>
    </w:p>
    <w:p w14:paraId="567D953E" w14:textId="77777777" w:rsidR="00EC5555" w:rsidRPr="00012CBE" w:rsidRDefault="00EC5555" w:rsidP="00EC5555">
      <w:pPr>
        <w:pStyle w:val="Default"/>
        <w:spacing w:after="282" w:line="276" w:lineRule="auto"/>
        <w:jc w:val="both"/>
        <w:rPr>
          <w:bCs/>
        </w:rPr>
      </w:pPr>
      <w:r w:rsidRPr="00012CBE">
        <w:rPr>
          <w:bCs/>
        </w:rPr>
        <w:t>Indicate proposed budget for the Sector/ Sub-sector.</w:t>
      </w:r>
    </w:p>
    <w:p w14:paraId="2AD35D6B" w14:textId="77777777" w:rsidR="002A6588" w:rsidRPr="00012CBE" w:rsidRDefault="007D0987" w:rsidP="00F55449">
      <w:pPr>
        <w:pStyle w:val="Caption"/>
        <w:keepNext/>
        <w:spacing w:after="0"/>
        <w:jc w:val="both"/>
        <w:rPr>
          <w:rFonts w:ascii="Times New Roman" w:hAnsi="Times New Roman"/>
          <w:b/>
          <w:i w:val="0"/>
          <w:color w:val="auto"/>
          <w:sz w:val="24"/>
          <w:szCs w:val="24"/>
        </w:rPr>
      </w:pPr>
      <w:bookmarkStart w:id="38" w:name="_Toc484183523"/>
      <w:r w:rsidRPr="00012CBE">
        <w:rPr>
          <w:rFonts w:ascii="Times New Roman" w:hAnsi="Times New Roman"/>
          <w:b/>
          <w:i w:val="0"/>
          <w:color w:val="auto"/>
          <w:sz w:val="24"/>
          <w:szCs w:val="24"/>
        </w:rPr>
        <w:t xml:space="preserve">Table </w:t>
      </w:r>
      <w:r w:rsidR="008C3B9F" w:rsidRPr="00012CBE">
        <w:rPr>
          <w:rFonts w:ascii="Times New Roman" w:hAnsi="Times New Roman"/>
          <w:b/>
          <w:i w:val="0"/>
          <w:color w:val="auto"/>
          <w:sz w:val="24"/>
          <w:szCs w:val="24"/>
        </w:rPr>
        <w:t>11</w:t>
      </w:r>
      <w:r w:rsidRPr="00012CBE">
        <w:rPr>
          <w:rFonts w:ascii="Times New Roman" w:hAnsi="Times New Roman"/>
          <w:b/>
          <w:i w:val="0"/>
          <w:color w:val="auto"/>
          <w:sz w:val="24"/>
          <w:szCs w:val="24"/>
        </w:rPr>
        <w:t>:</w:t>
      </w:r>
      <w:r w:rsidR="002A6588" w:rsidRPr="00012CBE">
        <w:rPr>
          <w:rFonts w:ascii="Times New Roman" w:hAnsi="Times New Roman"/>
          <w:b/>
          <w:i w:val="0"/>
          <w:color w:val="auto"/>
          <w:sz w:val="24"/>
          <w:szCs w:val="24"/>
        </w:rPr>
        <w:t xml:space="preserve"> S</w:t>
      </w:r>
      <w:r w:rsidR="00024CD3" w:rsidRPr="00012CBE">
        <w:rPr>
          <w:rFonts w:ascii="Times New Roman" w:hAnsi="Times New Roman"/>
          <w:b/>
          <w:i w:val="0"/>
          <w:color w:val="auto"/>
          <w:sz w:val="24"/>
          <w:szCs w:val="24"/>
        </w:rPr>
        <w:t>ummary of Proposed B</w:t>
      </w:r>
      <w:r w:rsidR="002A6588" w:rsidRPr="00012CBE">
        <w:rPr>
          <w:rFonts w:ascii="Times New Roman" w:hAnsi="Times New Roman"/>
          <w:b/>
          <w:i w:val="0"/>
          <w:color w:val="auto"/>
          <w:sz w:val="24"/>
          <w:szCs w:val="24"/>
        </w:rPr>
        <w:t>udget by</w:t>
      </w:r>
      <w:r w:rsidR="00024CD3" w:rsidRPr="00012CBE">
        <w:rPr>
          <w:rFonts w:ascii="Times New Roman" w:hAnsi="Times New Roman"/>
          <w:b/>
          <w:i w:val="0"/>
          <w:color w:val="auto"/>
          <w:sz w:val="24"/>
          <w:szCs w:val="24"/>
        </w:rPr>
        <w:t xml:space="preserve"> Sector/ Sub-</w:t>
      </w:r>
      <w:r w:rsidR="008260C1" w:rsidRPr="00012CBE">
        <w:rPr>
          <w:rFonts w:ascii="Times New Roman" w:hAnsi="Times New Roman"/>
          <w:b/>
          <w:i w:val="0"/>
          <w:color w:val="auto"/>
          <w:sz w:val="24"/>
          <w:szCs w:val="24"/>
        </w:rPr>
        <w:t>sector</w:t>
      </w:r>
      <w:bookmarkEnd w:id="38"/>
    </w:p>
    <w:tbl>
      <w:tblPr>
        <w:tblStyle w:val="TableGrid"/>
        <w:tblW w:w="0" w:type="auto"/>
        <w:tblLook w:val="04A0" w:firstRow="1" w:lastRow="0" w:firstColumn="1" w:lastColumn="0" w:noHBand="0" w:noVBand="1"/>
      </w:tblPr>
      <w:tblGrid>
        <w:gridCol w:w="3482"/>
        <w:gridCol w:w="3114"/>
        <w:gridCol w:w="2754"/>
      </w:tblGrid>
      <w:tr w:rsidR="002A6588" w:rsidRPr="00012CBE" w14:paraId="79866811" w14:textId="77777777" w:rsidTr="00E11D33">
        <w:tc>
          <w:tcPr>
            <w:tcW w:w="3482" w:type="dxa"/>
            <w:shd w:val="clear" w:color="auto" w:fill="E7E6E6" w:themeFill="background2"/>
            <w:vAlign w:val="center"/>
          </w:tcPr>
          <w:p w14:paraId="09B388F2" w14:textId="77777777" w:rsidR="002A6588" w:rsidRPr="00012CBE" w:rsidRDefault="00C13304" w:rsidP="002A6588">
            <w:pPr>
              <w:pStyle w:val="Default"/>
              <w:rPr>
                <w:bCs/>
              </w:rPr>
            </w:pPr>
            <w:r w:rsidRPr="00012CBE">
              <w:rPr>
                <w:b/>
                <w:bCs/>
              </w:rPr>
              <w:t>Sector/S</w:t>
            </w:r>
            <w:r w:rsidR="002A6588" w:rsidRPr="00012CBE">
              <w:rPr>
                <w:b/>
                <w:bCs/>
              </w:rPr>
              <w:t>ub</w:t>
            </w:r>
            <w:r w:rsidR="00E11D33" w:rsidRPr="00012CBE">
              <w:rPr>
                <w:b/>
                <w:bCs/>
              </w:rPr>
              <w:t>-</w:t>
            </w:r>
            <w:r w:rsidR="002A6588" w:rsidRPr="00012CBE">
              <w:rPr>
                <w:b/>
                <w:bCs/>
              </w:rPr>
              <w:t>sector name</w:t>
            </w:r>
          </w:p>
        </w:tc>
        <w:tc>
          <w:tcPr>
            <w:tcW w:w="3114" w:type="dxa"/>
            <w:shd w:val="clear" w:color="auto" w:fill="E7E6E6" w:themeFill="background2"/>
            <w:vAlign w:val="center"/>
          </w:tcPr>
          <w:p w14:paraId="479972CC" w14:textId="77777777" w:rsidR="002A6588" w:rsidRPr="00012CBE" w:rsidRDefault="002A6588" w:rsidP="002A6588">
            <w:pPr>
              <w:pStyle w:val="Default"/>
              <w:rPr>
                <w:bCs/>
              </w:rPr>
            </w:pPr>
            <w:r w:rsidRPr="00012CBE">
              <w:rPr>
                <w:b/>
                <w:bCs/>
              </w:rPr>
              <w:t>Amount (</w:t>
            </w:r>
            <w:proofErr w:type="spellStart"/>
            <w:r w:rsidRPr="00012CBE">
              <w:rPr>
                <w:b/>
                <w:bCs/>
              </w:rPr>
              <w:t>Ksh</w:t>
            </w:r>
            <w:proofErr w:type="spellEnd"/>
            <w:r w:rsidRPr="00012CBE">
              <w:rPr>
                <w:b/>
                <w:bCs/>
              </w:rPr>
              <w:t>.)</w:t>
            </w:r>
          </w:p>
        </w:tc>
        <w:tc>
          <w:tcPr>
            <w:tcW w:w="2754" w:type="dxa"/>
            <w:shd w:val="clear" w:color="auto" w:fill="E7E6E6" w:themeFill="background2"/>
            <w:vAlign w:val="center"/>
          </w:tcPr>
          <w:p w14:paraId="64D5CF81" w14:textId="77777777" w:rsidR="002A6588" w:rsidRPr="00012CBE" w:rsidRDefault="00EC5555" w:rsidP="002A6588">
            <w:pPr>
              <w:pStyle w:val="Default"/>
              <w:rPr>
                <w:b/>
                <w:bCs/>
              </w:rPr>
            </w:pPr>
            <w:r w:rsidRPr="00012CBE">
              <w:rPr>
                <w:b/>
                <w:bCs/>
              </w:rPr>
              <w:t xml:space="preserve">As a percentage (%) of the total budget </w:t>
            </w:r>
          </w:p>
        </w:tc>
      </w:tr>
      <w:tr w:rsidR="002A6588" w:rsidRPr="00012CBE" w14:paraId="7A876B0E" w14:textId="77777777" w:rsidTr="002A6588">
        <w:tc>
          <w:tcPr>
            <w:tcW w:w="3482" w:type="dxa"/>
          </w:tcPr>
          <w:p w14:paraId="34535D12" w14:textId="77777777" w:rsidR="002A6588" w:rsidRPr="00012CBE" w:rsidRDefault="002A6588" w:rsidP="002A6588">
            <w:pPr>
              <w:pStyle w:val="Default"/>
              <w:rPr>
                <w:b/>
                <w:bCs/>
              </w:rPr>
            </w:pPr>
          </w:p>
        </w:tc>
        <w:tc>
          <w:tcPr>
            <w:tcW w:w="3114" w:type="dxa"/>
          </w:tcPr>
          <w:p w14:paraId="7D264FFB" w14:textId="77777777" w:rsidR="002A6588" w:rsidRPr="00012CBE" w:rsidRDefault="002A6588" w:rsidP="002A6588">
            <w:pPr>
              <w:pStyle w:val="Default"/>
              <w:rPr>
                <w:b/>
                <w:bCs/>
              </w:rPr>
            </w:pPr>
          </w:p>
        </w:tc>
        <w:tc>
          <w:tcPr>
            <w:tcW w:w="2754" w:type="dxa"/>
          </w:tcPr>
          <w:p w14:paraId="41D74539" w14:textId="77777777" w:rsidR="002A6588" w:rsidRPr="00012CBE" w:rsidRDefault="002A6588" w:rsidP="002A6588">
            <w:pPr>
              <w:pStyle w:val="Default"/>
              <w:rPr>
                <w:b/>
                <w:bCs/>
              </w:rPr>
            </w:pPr>
          </w:p>
        </w:tc>
      </w:tr>
      <w:tr w:rsidR="002A6588" w:rsidRPr="00012CBE" w14:paraId="7D4DA61D" w14:textId="77777777" w:rsidTr="002A6588">
        <w:tc>
          <w:tcPr>
            <w:tcW w:w="3482" w:type="dxa"/>
          </w:tcPr>
          <w:p w14:paraId="3822DFA3" w14:textId="77777777" w:rsidR="002A6588" w:rsidRPr="00012CBE" w:rsidRDefault="002A6588" w:rsidP="002A6588">
            <w:pPr>
              <w:pStyle w:val="Default"/>
              <w:rPr>
                <w:b/>
                <w:bCs/>
              </w:rPr>
            </w:pPr>
          </w:p>
        </w:tc>
        <w:tc>
          <w:tcPr>
            <w:tcW w:w="3114" w:type="dxa"/>
          </w:tcPr>
          <w:p w14:paraId="2CEA4B41" w14:textId="77777777" w:rsidR="002A6588" w:rsidRPr="00012CBE" w:rsidRDefault="002A6588" w:rsidP="002A6588">
            <w:pPr>
              <w:pStyle w:val="Default"/>
              <w:rPr>
                <w:b/>
                <w:bCs/>
              </w:rPr>
            </w:pPr>
          </w:p>
        </w:tc>
        <w:tc>
          <w:tcPr>
            <w:tcW w:w="2754" w:type="dxa"/>
          </w:tcPr>
          <w:p w14:paraId="3355CAB1" w14:textId="77777777" w:rsidR="002A6588" w:rsidRPr="00012CBE" w:rsidRDefault="002A6588" w:rsidP="002A6588">
            <w:pPr>
              <w:pStyle w:val="Default"/>
              <w:rPr>
                <w:b/>
                <w:bCs/>
              </w:rPr>
            </w:pPr>
          </w:p>
        </w:tc>
      </w:tr>
      <w:tr w:rsidR="002A6588" w:rsidRPr="00012CBE" w14:paraId="3D71A616" w14:textId="77777777" w:rsidTr="002A6588">
        <w:tc>
          <w:tcPr>
            <w:tcW w:w="3482" w:type="dxa"/>
          </w:tcPr>
          <w:p w14:paraId="26EAA11F" w14:textId="77777777" w:rsidR="002A6588" w:rsidRPr="00012CBE" w:rsidRDefault="002A6588" w:rsidP="002A6588">
            <w:pPr>
              <w:pStyle w:val="Default"/>
              <w:rPr>
                <w:b/>
                <w:bCs/>
              </w:rPr>
            </w:pPr>
            <w:r w:rsidRPr="00012CBE">
              <w:rPr>
                <w:b/>
                <w:bCs/>
              </w:rPr>
              <w:t>Total</w:t>
            </w:r>
          </w:p>
        </w:tc>
        <w:tc>
          <w:tcPr>
            <w:tcW w:w="3114" w:type="dxa"/>
          </w:tcPr>
          <w:p w14:paraId="1233DC09" w14:textId="77777777" w:rsidR="002A6588" w:rsidRPr="00012CBE" w:rsidRDefault="002A6588" w:rsidP="002A6588">
            <w:pPr>
              <w:pStyle w:val="Default"/>
              <w:rPr>
                <w:b/>
                <w:bCs/>
              </w:rPr>
            </w:pPr>
          </w:p>
        </w:tc>
        <w:tc>
          <w:tcPr>
            <w:tcW w:w="2754" w:type="dxa"/>
          </w:tcPr>
          <w:p w14:paraId="6A8CFA77" w14:textId="77777777" w:rsidR="002A6588" w:rsidRPr="00012CBE" w:rsidRDefault="002A6588" w:rsidP="002A6588">
            <w:pPr>
              <w:pStyle w:val="Default"/>
              <w:rPr>
                <w:b/>
                <w:bCs/>
              </w:rPr>
            </w:pPr>
          </w:p>
        </w:tc>
      </w:tr>
    </w:tbl>
    <w:p w14:paraId="4BFD6153" w14:textId="77777777" w:rsidR="002A6588" w:rsidRPr="00012CBE" w:rsidRDefault="002A6588" w:rsidP="00012CBE">
      <w:pPr>
        <w:pStyle w:val="Default"/>
        <w:rPr>
          <w:bCs/>
        </w:rPr>
      </w:pPr>
    </w:p>
    <w:p w14:paraId="528B83FE" w14:textId="77777777" w:rsidR="008A2192" w:rsidRPr="00012CBE" w:rsidRDefault="0039283D" w:rsidP="00A63324">
      <w:pPr>
        <w:pStyle w:val="Heading2"/>
        <w:spacing w:line="360" w:lineRule="auto"/>
        <w:jc w:val="both"/>
        <w:rPr>
          <w:rFonts w:ascii="Times New Roman" w:hAnsi="Times New Roman" w:cs="Times New Roman"/>
          <w:b/>
          <w:color w:val="auto"/>
          <w:sz w:val="24"/>
          <w:szCs w:val="24"/>
        </w:rPr>
      </w:pPr>
      <w:bookmarkStart w:id="39" w:name="_Toc484183516"/>
      <w:r w:rsidRPr="00012CBE">
        <w:rPr>
          <w:rFonts w:ascii="Times New Roman" w:hAnsi="Times New Roman" w:cs="Times New Roman"/>
          <w:b/>
          <w:color w:val="auto"/>
          <w:sz w:val="24"/>
          <w:szCs w:val="24"/>
        </w:rPr>
        <w:t>4.3</w:t>
      </w:r>
      <w:r w:rsidR="008A2192" w:rsidRPr="00012CBE">
        <w:rPr>
          <w:rFonts w:ascii="Times New Roman" w:hAnsi="Times New Roman" w:cs="Times New Roman"/>
          <w:b/>
          <w:color w:val="auto"/>
          <w:sz w:val="24"/>
          <w:szCs w:val="24"/>
        </w:rPr>
        <w:t xml:space="preserve"> F</w:t>
      </w:r>
      <w:r w:rsidR="0013028D" w:rsidRPr="00012CBE">
        <w:rPr>
          <w:rFonts w:ascii="Times New Roman" w:hAnsi="Times New Roman" w:cs="Times New Roman"/>
          <w:b/>
          <w:color w:val="auto"/>
          <w:sz w:val="24"/>
          <w:szCs w:val="24"/>
        </w:rPr>
        <w:t>inancial and E</w:t>
      </w:r>
      <w:r w:rsidR="008A2192" w:rsidRPr="00012CBE">
        <w:rPr>
          <w:rFonts w:ascii="Times New Roman" w:hAnsi="Times New Roman" w:cs="Times New Roman"/>
          <w:b/>
          <w:color w:val="auto"/>
          <w:sz w:val="24"/>
          <w:szCs w:val="24"/>
        </w:rPr>
        <w:t>conomic Environment</w:t>
      </w:r>
      <w:bookmarkEnd w:id="39"/>
      <w:r w:rsidR="0022184A" w:rsidRPr="00012CBE">
        <w:rPr>
          <w:rFonts w:ascii="Times New Roman" w:hAnsi="Times New Roman" w:cs="Times New Roman"/>
          <w:b/>
          <w:color w:val="auto"/>
          <w:sz w:val="24"/>
          <w:szCs w:val="24"/>
        </w:rPr>
        <w:t xml:space="preserve"> </w:t>
      </w:r>
    </w:p>
    <w:p w14:paraId="4D53951E" w14:textId="77777777" w:rsidR="00C146EB" w:rsidRPr="00012CBE" w:rsidRDefault="009B7F48" w:rsidP="0013028D">
      <w:pPr>
        <w:pStyle w:val="Default"/>
        <w:spacing w:after="282" w:line="276" w:lineRule="auto"/>
        <w:jc w:val="both"/>
        <w:rPr>
          <w:bCs/>
        </w:rPr>
      </w:pPr>
      <w:r w:rsidRPr="00012CBE">
        <w:rPr>
          <w:bCs/>
        </w:rPr>
        <w:t xml:space="preserve">This section should discuss how the county is responding to financial and economic constraints such as availing funds for </w:t>
      </w:r>
      <w:r w:rsidR="003F4357" w:rsidRPr="00012CBE">
        <w:rPr>
          <w:bCs/>
        </w:rPr>
        <w:t xml:space="preserve">high impact </w:t>
      </w:r>
      <w:r w:rsidRPr="00012CBE">
        <w:rPr>
          <w:bCs/>
        </w:rPr>
        <w:t>capital projects, effects of drought etc</w:t>
      </w:r>
      <w:r w:rsidR="0013028D" w:rsidRPr="00012CBE">
        <w:rPr>
          <w:bCs/>
        </w:rPr>
        <w:t xml:space="preserve">. Also, </w:t>
      </w:r>
      <w:r w:rsidR="0078063D" w:rsidRPr="00012CBE">
        <w:rPr>
          <w:bCs/>
        </w:rPr>
        <w:t>indicate a description of</w:t>
      </w:r>
      <w:r w:rsidR="0013028D" w:rsidRPr="00012CBE">
        <w:rPr>
          <w:bCs/>
        </w:rPr>
        <w:t xml:space="preserve"> legal provisions which needs to be reviewed or developed to spur county economy.</w:t>
      </w:r>
    </w:p>
    <w:p w14:paraId="1A8C84AE" w14:textId="77777777" w:rsidR="00C146EB" w:rsidRPr="00012CBE" w:rsidRDefault="0022184A" w:rsidP="00B83D9D">
      <w:pPr>
        <w:shd w:val="clear" w:color="auto" w:fill="FFFFFF" w:themeFill="background1"/>
        <w:spacing w:after="160" w:line="259" w:lineRule="auto"/>
        <w:rPr>
          <w:rFonts w:ascii="Times New Roman" w:eastAsiaTheme="majorEastAsia" w:hAnsi="Times New Roman"/>
          <w:b/>
          <w:sz w:val="24"/>
          <w:szCs w:val="24"/>
        </w:rPr>
      </w:pPr>
      <w:r w:rsidRPr="00012CBE">
        <w:rPr>
          <w:rFonts w:ascii="Times New Roman" w:eastAsiaTheme="majorEastAsia" w:hAnsi="Times New Roman"/>
          <w:b/>
          <w:sz w:val="24"/>
          <w:szCs w:val="24"/>
        </w:rPr>
        <w:t xml:space="preserve">4.4 </w:t>
      </w:r>
      <w:r w:rsidR="003D368D" w:rsidRPr="00012CBE">
        <w:rPr>
          <w:rFonts w:ascii="Times New Roman" w:eastAsiaTheme="majorEastAsia" w:hAnsi="Times New Roman"/>
          <w:b/>
          <w:sz w:val="24"/>
          <w:szCs w:val="24"/>
        </w:rPr>
        <w:t>Risks, Assumptions and M</w:t>
      </w:r>
      <w:r w:rsidRPr="00012CBE">
        <w:rPr>
          <w:rFonts w:ascii="Times New Roman" w:eastAsiaTheme="majorEastAsia" w:hAnsi="Times New Roman"/>
          <w:b/>
          <w:sz w:val="24"/>
          <w:szCs w:val="24"/>
        </w:rPr>
        <w:t>itigation measures</w:t>
      </w:r>
    </w:p>
    <w:p w14:paraId="1BCAC674" w14:textId="77777777" w:rsidR="003D368D" w:rsidRPr="00012CBE" w:rsidRDefault="003D368D" w:rsidP="00B83D9D">
      <w:pPr>
        <w:shd w:val="clear" w:color="auto" w:fill="FFFFFF" w:themeFill="background1"/>
        <w:spacing w:after="160" w:line="259" w:lineRule="auto"/>
        <w:rPr>
          <w:rFonts w:ascii="Times New Roman" w:eastAsiaTheme="majorEastAsia" w:hAnsi="Times New Roman"/>
          <w:sz w:val="24"/>
          <w:szCs w:val="24"/>
        </w:rPr>
      </w:pPr>
      <w:r w:rsidRPr="00012CBE">
        <w:rPr>
          <w:rFonts w:ascii="Times New Roman" w:eastAsiaTheme="majorEastAsia" w:hAnsi="Times New Roman"/>
          <w:sz w:val="24"/>
          <w:szCs w:val="24"/>
        </w:rPr>
        <w:t>Indicate risks, assumptions and mitigation measures during the implementation period.</w:t>
      </w:r>
    </w:p>
    <w:p w14:paraId="4D2C0F4E" w14:textId="77777777" w:rsidR="005E55D0" w:rsidRPr="00012CBE" w:rsidRDefault="007D0987" w:rsidP="000F4522">
      <w:pPr>
        <w:pStyle w:val="Caption"/>
        <w:keepNext/>
        <w:spacing w:after="0"/>
        <w:jc w:val="both"/>
        <w:rPr>
          <w:rFonts w:ascii="Times New Roman" w:hAnsi="Times New Roman"/>
          <w:b/>
          <w:i w:val="0"/>
          <w:color w:val="auto"/>
          <w:sz w:val="24"/>
          <w:szCs w:val="24"/>
        </w:rPr>
      </w:pPr>
      <w:bookmarkStart w:id="40" w:name="_Toc484183524"/>
      <w:r w:rsidRPr="00012CBE">
        <w:rPr>
          <w:rFonts w:ascii="Times New Roman" w:hAnsi="Times New Roman"/>
          <w:b/>
          <w:i w:val="0"/>
          <w:color w:val="auto"/>
          <w:sz w:val="24"/>
          <w:szCs w:val="24"/>
        </w:rPr>
        <w:t xml:space="preserve">Table </w:t>
      </w:r>
      <w:r w:rsidR="00AE705F" w:rsidRPr="00012CBE">
        <w:rPr>
          <w:rFonts w:ascii="Times New Roman" w:hAnsi="Times New Roman"/>
          <w:b/>
          <w:i w:val="0"/>
          <w:color w:val="auto"/>
          <w:sz w:val="24"/>
          <w:szCs w:val="24"/>
        </w:rPr>
        <w:t>12</w:t>
      </w:r>
      <w:r w:rsidRPr="00012CBE">
        <w:rPr>
          <w:rFonts w:ascii="Times New Roman" w:hAnsi="Times New Roman"/>
          <w:b/>
          <w:i w:val="0"/>
          <w:color w:val="auto"/>
          <w:sz w:val="24"/>
          <w:szCs w:val="24"/>
        </w:rPr>
        <w:t>:</w:t>
      </w:r>
      <w:r w:rsidR="003D368D" w:rsidRPr="00012CBE">
        <w:rPr>
          <w:rFonts w:ascii="Times New Roman" w:hAnsi="Times New Roman"/>
          <w:b/>
          <w:i w:val="0"/>
          <w:color w:val="auto"/>
          <w:sz w:val="24"/>
          <w:szCs w:val="24"/>
        </w:rPr>
        <w:t xml:space="preserve"> Risks, Assumptions and Mitigation measures</w:t>
      </w:r>
      <w:bookmarkEnd w:id="40"/>
    </w:p>
    <w:tbl>
      <w:tblPr>
        <w:tblStyle w:val="TableGrid"/>
        <w:tblW w:w="0" w:type="auto"/>
        <w:tblLook w:val="04A0" w:firstRow="1" w:lastRow="0" w:firstColumn="1" w:lastColumn="0" w:noHBand="0" w:noVBand="1"/>
      </w:tblPr>
      <w:tblGrid>
        <w:gridCol w:w="3116"/>
        <w:gridCol w:w="3117"/>
        <w:gridCol w:w="3117"/>
      </w:tblGrid>
      <w:tr w:rsidR="00C146EB" w:rsidRPr="00012CBE" w14:paraId="737B1240" w14:textId="77777777" w:rsidTr="00C146EB">
        <w:tc>
          <w:tcPr>
            <w:tcW w:w="3116" w:type="dxa"/>
            <w:shd w:val="clear" w:color="auto" w:fill="E7E6E6" w:themeFill="background2"/>
          </w:tcPr>
          <w:p w14:paraId="2E5401E6" w14:textId="77777777" w:rsidR="00C146EB" w:rsidRPr="00012CBE" w:rsidRDefault="00C146EB" w:rsidP="00C146EB">
            <w:pPr>
              <w:spacing w:after="0" w:line="259" w:lineRule="auto"/>
              <w:rPr>
                <w:rFonts w:ascii="Times New Roman" w:hAnsi="Times New Roman"/>
                <w:bCs/>
                <w:sz w:val="24"/>
                <w:szCs w:val="24"/>
              </w:rPr>
            </w:pPr>
            <w:r w:rsidRPr="00012CBE">
              <w:rPr>
                <w:rFonts w:ascii="Times New Roman" w:hAnsi="Times New Roman"/>
                <w:bCs/>
                <w:sz w:val="24"/>
                <w:szCs w:val="24"/>
              </w:rPr>
              <w:t>Risk</w:t>
            </w:r>
          </w:p>
        </w:tc>
        <w:tc>
          <w:tcPr>
            <w:tcW w:w="3117" w:type="dxa"/>
            <w:shd w:val="clear" w:color="auto" w:fill="E7E6E6" w:themeFill="background2"/>
          </w:tcPr>
          <w:p w14:paraId="67D990DF" w14:textId="77777777" w:rsidR="00C146EB" w:rsidRPr="00012CBE" w:rsidRDefault="00C146EB" w:rsidP="00C146EB">
            <w:pPr>
              <w:spacing w:after="0" w:line="259" w:lineRule="auto"/>
              <w:rPr>
                <w:rFonts w:ascii="Times New Roman" w:hAnsi="Times New Roman"/>
                <w:bCs/>
                <w:sz w:val="24"/>
                <w:szCs w:val="24"/>
              </w:rPr>
            </w:pPr>
            <w:r w:rsidRPr="00012CBE">
              <w:rPr>
                <w:rFonts w:ascii="Times New Roman" w:hAnsi="Times New Roman"/>
                <w:bCs/>
                <w:sz w:val="24"/>
                <w:szCs w:val="24"/>
              </w:rPr>
              <w:t>Assumption</w:t>
            </w:r>
          </w:p>
        </w:tc>
        <w:tc>
          <w:tcPr>
            <w:tcW w:w="3117" w:type="dxa"/>
            <w:shd w:val="clear" w:color="auto" w:fill="E7E6E6" w:themeFill="background2"/>
          </w:tcPr>
          <w:p w14:paraId="20979D52" w14:textId="77777777" w:rsidR="00C146EB" w:rsidRPr="00012CBE" w:rsidRDefault="00C146EB" w:rsidP="00C146EB">
            <w:pPr>
              <w:spacing w:after="0" w:line="259" w:lineRule="auto"/>
              <w:rPr>
                <w:rFonts w:ascii="Times New Roman" w:hAnsi="Times New Roman"/>
                <w:bCs/>
                <w:sz w:val="24"/>
                <w:szCs w:val="24"/>
              </w:rPr>
            </w:pPr>
            <w:r w:rsidRPr="00012CBE">
              <w:rPr>
                <w:rFonts w:ascii="Times New Roman" w:hAnsi="Times New Roman"/>
                <w:bCs/>
                <w:sz w:val="24"/>
                <w:szCs w:val="24"/>
              </w:rPr>
              <w:t>Mitigation measures</w:t>
            </w:r>
          </w:p>
        </w:tc>
      </w:tr>
      <w:tr w:rsidR="00C146EB" w:rsidRPr="00012CBE" w14:paraId="32DD3709" w14:textId="77777777" w:rsidTr="007D0987">
        <w:trPr>
          <w:trHeight w:val="170"/>
        </w:trPr>
        <w:tc>
          <w:tcPr>
            <w:tcW w:w="3116" w:type="dxa"/>
          </w:tcPr>
          <w:p w14:paraId="53781BAF" w14:textId="77777777" w:rsidR="00C146EB" w:rsidRPr="00012CBE" w:rsidRDefault="00C146EB" w:rsidP="00C146EB">
            <w:pPr>
              <w:spacing w:after="0" w:line="259" w:lineRule="auto"/>
              <w:rPr>
                <w:rFonts w:ascii="Times New Roman" w:hAnsi="Times New Roman"/>
                <w:bCs/>
                <w:sz w:val="24"/>
                <w:szCs w:val="24"/>
              </w:rPr>
            </w:pPr>
          </w:p>
        </w:tc>
        <w:tc>
          <w:tcPr>
            <w:tcW w:w="3117" w:type="dxa"/>
          </w:tcPr>
          <w:p w14:paraId="41CADAEC" w14:textId="77777777" w:rsidR="00C146EB" w:rsidRPr="00012CBE" w:rsidRDefault="00C146EB" w:rsidP="00C146EB">
            <w:pPr>
              <w:spacing w:after="0" w:line="259" w:lineRule="auto"/>
              <w:rPr>
                <w:rFonts w:ascii="Times New Roman" w:hAnsi="Times New Roman"/>
                <w:bCs/>
                <w:sz w:val="24"/>
                <w:szCs w:val="24"/>
              </w:rPr>
            </w:pPr>
          </w:p>
        </w:tc>
        <w:tc>
          <w:tcPr>
            <w:tcW w:w="3117" w:type="dxa"/>
          </w:tcPr>
          <w:p w14:paraId="1E3D5B1D" w14:textId="77777777" w:rsidR="00C146EB" w:rsidRPr="00012CBE" w:rsidRDefault="00C146EB" w:rsidP="00C146EB">
            <w:pPr>
              <w:spacing w:after="0" w:line="259" w:lineRule="auto"/>
              <w:rPr>
                <w:rFonts w:ascii="Times New Roman" w:hAnsi="Times New Roman"/>
                <w:bCs/>
                <w:sz w:val="24"/>
                <w:szCs w:val="24"/>
              </w:rPr>
            </w:pPr>
          </w:p>
        </w:tc>
      </w:tr>
      <w:tr w:rsidR="00AE705F" w:rsidRPr="00012CBE" w14:paraId="75931505" w14:textId="77777777" w:rsidTr="00C146EB">
        <w:tc>
          <w:tcPr>
            <w:tcW w:w="3116" w:type="dxa"/>
          </w:tcPr>
          <w:p w14:paraId="6B952364" w14:textId="77777777" w:rsidR="00AE705F" w:rsidRPr="00012CBE" w:rsidRDefault="00AE705F" w:rsidP="00C146EB">
            <w:pPr>
              <w:spacing w:after="0" w:line="259" w:lineRule="auto"/>
              <w:rPr>
                <w:rFonts w:ascii="Times New Roman" w:hAnsi="Times New Roman"/>
                <w:bCs/>
                <w:sz w:val="24"/>
                <w:szCs w:val="24"/>
              </w:rPr>
            </w:pPr>
          </w:p>
        </w:tc>
        <w:tc>
          <w:tcPr>
            <w:tcW w:w="3117" w:type="dxa"/>
          </w:tcPr>
          <w:p w14:paraId="537BAC56" w14:textId="77777777" w:rsidR="00AE705F" w:rsidRPr="00012CBE" w:rsidRDefault="00AE705F" w:rsidP="00C146EB">
            <w:pPr>
              <w:spacing w:after="0" w:line="259" w:lineRule="auto"/>
              <w:rPr>
                <w:rFonts w:ascii="Times New Roman" w:hAnsi="Times New Roman"/>
                <w:bCs/>
                <w:sz w:val="24"/>
                <w:szCs w:val="24"/>
              </w:rPr>
            </w:pPr>
          </w:p>
        </w:tc>
        <w:tc>
          <w:tcPr>
            <w:tcW w:w="3117" w:type="dxa"/>
          </w:tcPr>
          <w:p w14:paraId="4A8F4691" w14:textId="77777777" w:rsidR="00AE705F" w:rsidRPr="00012CBE" w:rsidRDefault="00AE705F" w:rsidP="00C146EB">
            <w:pPr>
              <w:spacing w:after="0" w:line="259" w:lineRule="auto"/>
              <w:rPr>
                <w:rFonts w:ascii="Times New Roman" w:hAnsi="Times New Roman"/>
                <w:bCs/>
                <w:sz w:val="24"/>
                <w:szCs w:val="24"/>
              </w:rPr>
            </w:pPr>
          </w:p>
        </w:tc>
      </w:tr>
    </w:tbl>
    <w:p w14:paraId="269A53AF" w14:textId="77777777" w:rsidR="005624F1" w:rsidRPr="00012CBE" w:rsidRDefault="007E726F" w:rsidP="00012CBE">
      <w:pPr>
        <w:spacing w:after="160" w:line="259" w:lineRule="auto"/>
        <w:rPr>
          <w:rFonts w:ascii="Times New Roman" w:hAnsi="Times New Roman"/>
          <w:b/>
          <w:bCs/>
        </w:rPr>
      </w:pPr>
      <w:r w:rsidRPr="00012CBE">
        <w:rPr>
          <w:rFonts w:ascii="Times New Roman" w:hAnsi="Times New Roman"/>
          <w:bCs/>
        </w:rPr>
        <w:br w:type="page"/>
      </w:r>
      <w:bookmarkStart w:id="41" w:name="_Toc484183517"/>
      <w:r w:rsidR="005624F1" w:rsidRPr="00012CBE">
        <w:rPr>
          <w:rFonts w:ascii="Times New Roman" w:hAnsi="Times New Roman"/>
          <w:b/>
          <w:sz w:val="28"/>
          <w:szCs w:val="28"/>
        </w:rPr>
        <w:lastRenderedPageBreak/>
        <w:t>CHAPTER FIVE: MONITORING AND EVALUATION</w:t>
      </w:r>
      <w:bookmarkEnd w:id="41"/>
      <w:r w:rsidR="005624F1" w:rsidRPr="00012CBE">
        <w:rPr>
          <w:rFonts w:ascii="Times New Roman" w:hAnsi="Times New Roman"/>
          <w:b/>
          <w:bCs/>
        </w:rPr>
        <w:t xml:space="preserve">   </w:t>
      </w:r>
    </w:p>
    <w:p w14:paraId="09892596" w14:textId="77777777" w:rsidR="00F61568" w:rsidRPr="00012CBE" w:rsidRDefault="00E175A1" w:rsidP="00F61568">
      <w:pPr>
        <w:jc w:val="both"/>
        <w:rPr>
          <w:rFonts w:ascii="Times New Roman" w:hAnsi="Times New Roman"/>
          <w:sz w:val="24"/>
          <w:szCs w:val="24"/>
          <w:lang w:val="en-GB"/>
        </w:rPr>
      </w:pPr>
      <w:r w:rsidRPr="00012CBE">
        <w:rPr>
          <w:rFonts w:ascii="Times New Roman" w:hAnsi="Times New Roman"/>
          <w:sz w:val="24"/>
          <w:szCs w:val="24"/>
          <w:lang w:val="en-GB"/>
        </w:rPr>
        <w:t>This chapter should discuss the county monitoring and evaluation framework as outlined in the County Integrated Monitori</w:t>
      </w:r>
      <w:r w:rsidR="00D9704D" w:rsidRPr="00012CBE">
        <w:rPr>
          <w:rFonts w:ascii="Times New Roman" w:hAnsi="Times New Roman"/>
          <w:sz w:val="24"/>
          <w:szCs w:val="24"/>
          <w:lang w:val="en-GB"/>
        </w:rPr>
        <w:t>ng and Evaluation System (CIMES</w:t>
      </w:r>
      <w:r w:rsidRPr="00012CBE">
        <w:rPr>
          <w:rFonts w:ascii="Times New Roman" w:hAnsi="Times New Roman"/>
          <w:sz w:val="24"/>
          <w:szCs w:val="24"/>
          <w:lang w:val="en-GB"/>
        </w:rPr>
        <w:t xml:space="preserve">). </w:t>
      </w:r>
    </w:p>
    <w:p w14:paraId="6D73AA21" w14:textId="77777777" w:rsidR="00E175A1" w:rsidRPr="00012CBE" w:rsidRDefault="00E175A1" w:rsidP="00F61568">
      <w:pPr>
        <w:jc w:val="both"/>
        <w:rPr>
          <w:rFonts w:ascii="Times New Roman" w:hAnsi="Times New Roman"/>
          <w:sz w:val="24"/>
          <w:szCs w:val="24"/>
          <w:lang w:val="en-GB"/>
        </w:rPr>
      </w:pPr>
      <w:r w:rsidRPr="00012CBE">
        <w:rPr>
          <w:rFonts w:ascii="Times New Roman" w:hAnsi="Times New Roman"/>
          <w:sz w:val="24"/>
          <w:szCs w:val="24"/>
          <w:lang w:val="en-GB"/>
        </w:rPr>
        <w:t>The outline of the section should contain the following:</w:t>
      </w:r>
    </w:p>
    <w:p w14:paraId="0952AE80" w14:textId="77777777" w:rsidR="00E175A1" w:rsidRPr="00012CBE" w:rsidRDefault="00E175A1" w:rsidP="00E175A1">
      <w:pPr>
        <w:numPr>
          <w:ilvl w:val="0"/>
          <w:numId w:val="7"/>
        </w:numPr>
        <w:spacing w:after="0"/>
        <w:jc w:val="both"/>
        <w:rPr>
          <w:rFonts w:ascii="Times New Roman" w:hAnsi="Times New Roman"/>
          <w:sz w:val="24"/>
          <w:szCs w:val="24"/>
          <w:lang w:val="en-GB"/>
        </w:rPr>
      </w:pPr>
      <w:r w:rsidRPr="00012CBE">
        <w:rPr>
          <w:rFonts w:ascii="Times New Roman" w:hAnsi="Times New Roman"/>
          <w:sz w:val="24"/>
          <w:szCs w:val="24"/>
          <w:lang w:val="en-GB"/>
        </w:rPr>
        <w:t>Introduction (a brief description of the M&amp;E structure in the county);</w:t>
      </w:r>
    </w:p>
    <w:p w14:paraId="43FD1760" w14:textId="77777777" w:rsidR="00E175A1" w:rsidRPr="00012CBE" w:rsidRDefault="00E175A1" w:rsidP="00E175A1">
      <w:pPr>
        <w:numPr>
          <w:ilvl w:val="0"/>
          <w:numId w:val="7"/>
        </w:numPr>
        <w:spacing w:after="0"/>
        <w:jc w:val="both"/>
        <w:rPr>
          <w:rFonts w:ascii="Times New Roman" w:hAnsi="Times New Roman"/>
          <w:sz w:val="24"/>
          <w:szCs w:val="24"/>
          <w:lang w:val="en-GB"/>
        </w:rPr>
      </w:pPr>
      <w:r w:rsidRPr="00012CBE">
        <w:rPr>
          <w:rFonts w:ascii="Times New Roman" w:hAnsi="Times New Roman"/>
          <w:sz w:val="24"/>
          <w:szCs w:val="24"/>
          <w:lang w:val="en-GB"/>
        </w:rPr>
        <w:t xml:space="preserve">Discussion of Performance indicators adopted from </w:t>
      </w:r>
      <w:r w:rsidR="007A32D8" w:rsidRPr="00012CBE">
        <w:rPr>
          <w:rFonts w:ascii="Times New Roman" w:hAnsi="Times New Roman"/>
          <w:sz w:val="24"/>
          <w:szCs w:val="24"/>
          <w:lang w:val="en-GB"/>
        </w:rPr>
        <w:t>CIMES</w:t>
      </w:r>
      <w:r w:rsidRPr="00012CBE">
        <w:rPr>
          <w:rFonts w:ascii="Times New Roman" w:hAnsi="Times New Roman"/>
          <w:sz w:val="24"/>
          <w:szCs w:val="24"/>
          <w:lang w:val="en-GB"/>
        </w:rPr>
        <w:t>;</w:t>
      </w:r>
      <w:r w:rsidR="007A32D8" w:rsidRPr="00012CBE">
        <w:rPr>
          <w:rFonts w:ascii="Times New Roman" w:hAnsi="Times New Roman"/>
          <w:sz w:val="24"/>
          <w:szCs w:val="24"/>
          <w:lang w:val="en-GB"/>
        </w:rPr>
        <w:t xml:space="preserve"> </w:t>
      </w:r>
    </w:p>
    <w:p w14:paraId="5F76A486" w14:textId="77777777" w:rsidR="007A32D8" w:rsidRPr="00012CBE" w:rsidRDefault="007A32D8" w:rsidP="00E175A1">
      <w:pPr>
        <w:numPr>
          <w:ilvl w:val="0"/>
          <w:numId w:val="7"/>
        </w:numPr>
        <w:spacing w:after="0"/>
        <w:jc w:val="both"/>
        <w:rPr>
          <w:rFonts w:ascii="Times New Roman" w:hAnsi="Times New Roman"/>
          <w:sz w:val="24"/>
          <w:szCs w:val="24"/>
          <w:lang w:val="en-GB"/>
        </w:rPr>
      </w:pPr>
      <w:r w:rsidRPr="00012CBE">
        <w:rPr>
          <w:rFonts w:ascii="Times New Roman" w:hAnsi="Times New Roman"/>
          <w:sz w:val="24"/>
          <w:szCs w:val="24"/>
          <w:lang w:val="en-GB"/>
        </w:rPr>
        <w:t>Institutional framework that will be adopted to monitor the programmes;</w:t>
      </w:r>
      <w:r w:rsidR="00BB455C" w:rsidRPr="00012CBE">
        <w:rPr>
          <w:rFonts w:ascii="Times New Roman" w:hAnsi="Times New Roman"/>
          <w:sz w:val="24"/>
          <w:szCs w:val="24"/>
          <w:lang w:val="en-GB"/>
        </w:rPr>
        <w:t xml:space="preserve"> and</w:t>
      </w:r>
    </w:p>
    <w:p w14:paraId="6592A309" w14:textId="77777777" w:rsidR="007A32D8" w:rsidRPr="00012CBE" w:rsidRDefault="00E175A1" w:rsidP="0022184A">
      <w:pPr>
        <w:numPr>
          <w:ilvl w:val="0"/>
          <w:numId w:val="7"/>
        </w:numPr>
        <w:spacing w:after="0"/>
        <w:jc w:val="both"/>
        <w:rPr>
          <w:rFonts w:ascii="Times New Roman" w:hAnsi="Times New Roman"/>
          <w:sz w:val="24"/>
          <w:szCs w:val="24"/>
          <w:lang w:val="en-GB"/>
        </w:rPr>
      </w:pPr>
      <w:r w:rsidRPr="00012CBE">
        <w:rPr>
          <w:rFonts w:ascii="Times New Roman" w:hAnsi="Times New Roman"/>
          <w:sz w:val="24"/>
          <w:szCs w:val="24"/>
          <w:lang w:val="en-GB"/>
        </w:rPr>
        <w:t>Data collection, Analysis and Reporting mechanisms;</w:t>
      </w:r>
    </w:p>
    <w:p w14:paraId="458581DC" w14:textId="77777777" w:rsidR="00E175A1" w:rsidRPr="00012CBE" w:rsidRDefault="00E175A1" w:rsidP="00E175A1">
      <w:pPr>
        <w:spacing w:after="0"/>
        <w:jc w:val="both"/>
        <w:rPr>
          <w:rFonts w:ascii="Times New Roman" w:hAnsi="Times New Roman"/>
          <w:sz w:val="24"/>
          <w:szCs w:val="24"/>
          <w:lang w:val="en-GB"/>
        </w:rPr>
      </w:pPr>
    </w:p>
    <w:p w14:paraId="2DD3BCD9" w14:textId="77777777" w:rsidR="00E175A1" w:rsidRPr="00012CBE" w:rsidRDefault="00302E4E" w:rsidP="00E175A1">
      <w:pPr>
        <w:spacing w:after="0"/>
        <w:jc w:val="both"/>
        <w:rPr>
          <w:rFonts w:ascii="Times New Roman" w:hAnsi="Times New Roman"/>
          <w:sz w:val="24"/>
          <w:szCs w:val="24"/>
          <w:lang w:val="en-GB"/>
        </w:rPr>
      </w:pPr>
      <w:r w:rsidRPr="00012CBE">
        <w:rPr>
          <w:rFonts w:ascii="Times New Roman" w:hAnsi="Times New Roman"/>
          <w:sz w:val="24"/>
          <w:szCs w:val="24"/>
          <w:lang w:val="en-GB"/>
        </w:rPr>
        <w:t>The following template</w:t>
      </w:r>
      <w:r w:rsidR="00115CA0" w:rsidRPr="00012CBE">
        <w:rPr>
          <w:rFonts w:ascii="Times New Roman" w:hAnsi="Times New Roman"/>
          <w:sz w:val="24"/>
          <w:szCs w:val="24"/>
          <w:lang w:val="en-GB"/>
        </w:rPr>
        <w:t xml:space="preserve"> should be used</w:t>
      </w:r>
      <w:r w:rsidR="00BB455C" w:rsidRPr="00012CBE">
        <w:rPr>
          <w:rFonts w:ascii="Times New Roman" w:hAnsi="Times New Roman"/>
          <w:sz w:val="24"/>
          <w:szCs w:val="24"/>
          <w:lang w:val="en-GB"/>
        </w:rPr>
        <w:t>:</w:t>
      </w:r>
    </w:p>
    <w:p w14:paraId="2F00A833" w14:textId="77777777" w:rsidR="00E175A1" w:rsidRPr="00012CBE" w:rsidRDefault="00E175A1" w:rsidP="004F3439">
      <w:pPr>
        <w:pStyle w:val="Default"/>
        <w:spacing w:line="276" w:lineRule="auto"/>
        <w:jc w:val="both"/>
        <w:rPr>
          <w:bCs/>
        </w:rPr>
      </w:pPr>
    </w:p>
    <w:p w14:paraId="47417E6D" w14:textId="77777777" w:rsidR="004F3439" w:rsidRPr="00012CBE" w:rsidRDefault="007D0987" w:rsidP="00654D5D">
      <w:pPr>
        <w:pStyle w:val="Caption"/>
        <w:keepNext/>
        <w:spacing w:after="0"/>
        <w:jc w:val="both"/>
        <w:rPr>
          <w:rFonts w:ascii="Times New Roman" w:hAnsi="Times New Roman"/>
          <w:b/>
          <w:i w:val="0"/>
          <w:color w:val="FF0000"/>
          <w:sz w:val="24"/>
          <w:szCs w:val="24"/>
        </w:rPr>
      </w:pPr>
      <w:bookmarkStart w:id="42" w:name="_Toc484183525"/>
      <w:r w:rsidRPr="00012CBE">
        <w:rPr>
          <w:rFonts w:ascii="Times New Roman" w:hAnsi="Times New Roman"/>
          <w:b/>
          <w:i w:val="0"/>
          <w:color w:val="auto"/>
          <w:sz w:val="24"/>
          <w:szCs w:val="24"/>
        </w:rPr>
        <w:t xml:space="preserve">Table </w:t>
      </w:r>
      <w:r w:rsidR="00AE705F" w:rsidRPr="00012CBE">
        <w:rPr>
          <w:rFonts w:ascii="Times New Roman" w:hAnsi="Times New Roman"/>
          <w:b/>
          <w:i w:val="0"/>
          <w:color w:val="auto"/>
          <w:sz w:val="24"/>
          <w:szCs w:val="24"/>
        </w:rPr>
        <w:t>13</w:t>
      </w:r>
      <w:r w:rsidRPr="00012CBE">
        <w:rPr>
          <w:rFonts w:ascii="Times New Roman" w:hAnsi="Times New Roman"/>
          <w:b/>
          <w:i w:val="0"/>
          <w:color w:val="auto"/>
          <w:sz w:val="24"/>
          <w:szCs w:val="24"/>
        </w:rPr>
        <w:t xml:space="preserve">: </w:t>
      </w:r>
      <w:r w:rsidR="007E0213" w:rsidRPr="00012CBE">
        <w:rPr>
          <w:rFonts w:ascii="Times New Roman" w:hAnsi="Times New Roman"/>
          <w:b/>
          <w:i w:val="0"/>
          <w:color w:val="auto"/>
          <w:sz w:val="24"/>
          <w:szCs w:val="24"/>
        </w:rPr>
        <w:t xml:space="preserve">Monitoring and Evaluation </w:t>
      </w:r>
      <w:r w:rsidR="00250E16" w:rsidRPr="00012CBE">
        <w:rPr>
          <w:rFonts w:ascii="Times New Roman" w:hAnsi="Times New Roman"/>
          <w:b/>
          <w:i w:val="0"/>
          <w:color w:val="auto"/>
          <w:sz w:val="24"/>
          <w:szCs w:val="24"/>
        </w:rPr>
        <w:t xml:space="preserve">Performance Indicators </w:t>
      </w:r>
      <w:bookmarkEnd w:id="42"/>
    </w:p>
    <w:tbl>
      <w:tblPr>
        <w:tblStyle w:val="TableGrid"/>
        <w:tblW w:w="5000" w:type="pct"/>
        <w:tblLook w:val="04A0" w:firstRow="1" w:lastRow="0" w:firstColumn="1" w:lastColumn="0" w:noHBand="0" w:noVBand="1"/>
      </w:tblPr>
      <w:tblGrid>
        <w:gridCol w:w="2337"/>
        <w:gridCol w:w="2337"/>
        <w:gridCol w:w="2338"/>
        <w:gridCol w:w="2338"/>
      </w:tblGrid>
      <w:tr w:rsidR="007E0213" w:rsidRPr="00012CBE" w14:paraId="1EA3F70E" w14:textId="77777777" w:rsidTr="00CF0FF8">
        <w:tc>
          <w:tcPr>
            <w:tcW w:w="1250" w:type="pct"/>
            <w:shd w:val="clear" w:color="auto" w:fill="E7E6E6" w:themeFill="background2"/>
          </w:tcPr>
          <w:p w14:paraId="369BE388" w14:textId="77777777" w:rsidR="007E0213" w:rsidRPr="00012CBE" w:rsidRDefault="00CF0FF8" w:rsidP="007E0213">
            <w:pPr>
              <w:pStyle w:val="Default"/>
              <w:jc w:val="both"/>
              <w:rPr>
                <w:b/>
                <w:bCs/>
              </w:rPr>
            </w:pPr>
            <w:r w:rsidRPr="00012CBE">
              <w:rPr>
                <w:b/>
                <w:bCs/>
              </w:rPr>
              <w:t>Sector/S</w:t>
            </w:r>
            <w:r w:rsidR="007E0213" w:rsidRPr="00012CBE">
              <w:rPr>
                <w:b/>
                <w:bCs/>
              </w:rPr>
              <w:t>ub-sector</w:t>
            </w:r>
          </w:p>
          <w:p w14:paraId="15749A45" w14:textId="77777777" w:rsidR="007E0213" w:rsidRPr="00012CBE" w:rsidRDefault="007E0213" w:rsidP="007E0213">
            <w:pPr>
              <w:pStyle w:val="Default"/>
              <w:jc w:val="both"/>
              <w:rPr>
                <w:b/>
                <w:bCs/>
              </w:rPr>
            </w:pPr>
          </w:p>
        </w:tc>
        <w:tc>
          <w:tcPr>
            <w:tcW w:w="1250" w:type="pct"/>
            <w:shd w:val="clear" w:color="auto" w:fill="E7E6E6" w:themeFill="background2"/>
          </w:tcPr>
          <w:p w14:paraId="354F15F2" w14:textId="77777777" w:rsidR="007E0213" w:rsidRPr="00012CBE" w:rsidRDefault="007E0213" w:rsidP="007E0213">
            <w:pPr>
              <w:pStyle w:val="Default"/>
              <w:jc w:val="both"/>
              <w:rPr>
                <w:b/>
                <w:bCs/>
              </w:rPr>
            </w:pPr>
            <w:r w:rsidRPr="00012CBE">
              <w:rPr>
                <w:b/>
                <w:bCs/>
              </w:rPr>
              <w:t>Key performance indicator</w:t>
            </w:r>
          </w:p>
        </w:tc>
        <w:tc>
          <w:tcPr>
            <w:tcW w:w="1250" w:type="pct"/>
            <w:shd w:val="clear" w:color="auto" w:fill="E7E6E6" w:themeFill="background2"/>
          </w:tcPr>
          <w:p w14:paraId="3609A654" w14:textId="77777777" w:rsidR="007E0213" w:rsidRPr="00012CBE" w:rsidRDefault="007E0213" w:rsidP="007E0213">
            <w:pPr>
              <w:pStyle w:val="Default"/>
              <w:jc w:val="both"/>
              <w:rPr>
                <w:b/>
                <w:bCs/>
              </w:rPr>
            </w:pPr>
            <w:r w:rsidRPr="00012CBE">
              <w:rPr>
                <w:b/>
                <w:bCs/>
              </w:rPr>
              <w:t>Beginning of the ADP year situation</w:t>
            </w:r>
          </w:p>
        </w:tc>
        <w:tc>
          <w:tcPr>
            <w:tcW w:w="1250" w:type="pct"/>
            <w:shd w:val="clear" w:color="auto" w:fill="E7E6E6" w:themeFill="background2"/>
          </w:tcPr>
          <w:p w14:paraId="2B3EADF2" w14:textId="77777777" w:rsidR="007E0213" w:rsidRPr="00012CBE" w:rsidRDefault="00AE705F" w:rsidP="007E0213">
            <w:pPr>
              <w:pStyle w:val="Default"/>
              <w:jc w:val="both"/>
              <w:rPr>
                <w:b/>
                <w:bCs/>
              </w:rPr>
            </w:pPr>
            <w:r w:rsidRPr="00012CBE">
              <w:rPr>
                <w:b/>
                <w:bCs/>
              </w:rPr>
              <w:t>End of the ADP year situation</w:t>
            </w:r>
          </w:p>
        </w:tc>
      </w:tr>
      <w:tr w:rsidR="007E0213" w:rsidRPr="00012CBE" w14:paraId="7E242D4E" w14:textId="77777777" w:rsidTr="007E0213">
        <w:tc>
          <w:tcPr>
            <w:tcW w:w="1250" w:type="pct"/>
          </w:tcPr>
          <w:p w14:paraId="13499B45" w14:textId="77777777" w:rsidR="007E0213" w:rsidRPr="00012CBE" w:rsidRDefault="007E0213" w:rsidP="007E0213">
            <w:pPr>
              <w:pStyle w:val="Default"/>
              <w:jc w:val="both"/>
              <w:rPr>
                <w:bCs/>
              </w:rPr>
            </w:pPr>
          </w:p>
        </w:tc>
        <w:tc>
          <w:tcPr>
            <w:tcW w:w="1250" w:type="pct"/>
          </w:tcPr>
          <w:p w14:paraId="09D66EFA" w14:textId="77777777" w:rsidR="007E0213" w:rsidRPr="00012CBE" w:rsidRDefault="007E0213" w:rsidP="00601B75">
            <w:pPr>
              <w:pStyle w:val="Default"/>
              <w:jc w:val="both"/>
              <w:rPr>
                <w:bCs/>
              </w:rPr>
            </w:pPr>
          </w:p>
        </w:tc>
        <w:tc>
          <w:tcPr>
            <w:tcW w:w="1250" w:type="pct"/>
          </w:tcPr>
          <w:p w14:paraId="026C162F" w14:textId="77777777" w:rsidR="007E0213" w:rsidRPr="00012CBE" w:rsidRDefault="007E0213" w:rsidP="007E0213">
            <w:pPr>
              <w:pStyle w:val="Default"/>
              <w:jc w:val="both"/>
              <w:rPr>
                <w:bCs/>
              </w:rPr>
            </w:pPr>
          </w:p>
        </w:tc>
        <w:tc>
          <w:tcPr>
            <w:tcW w:w="1250" w:type="pct"/>
          </w:tcPr>
          <w:p w14:paraId="079BC6BE" w14:textId="77777777" w:rsidR="007E0213" w:rsidRPr="00012CBE" w:rsidRDefault="007E0213" w:rsidP="007E0213">
            <w:pPr>
              <w:pStyle w:val="Default"/>
              <w:jc w:val="both"/>
              <w:rPr>
                <w:bCs/>
              </w:rPr>
            </w:pPr>
          </w:p>
        </w:tc>
      </w:tr>
      <w:tr w:rsidR="007E0213" w:rsidRPr="00012CBE" w14:paraId="4EEC44B6" w14:textId="77777777" w:rsidTr="007E0213">
        <w:tc>
          <w:tcPr>
            <w:tcW w:w="1250" w:type="pct"/>
          </w:tcPr>
          <w:p w14:paraId="4CEB08B4" w14:textId="77777777" w:rsidR="007E0213" w:rsidRPr="00012CBE" w:rsidRDefault="007E0213" w:rsidP="007E0213">
            <w:pPr>
              <w:pStyle w:val="Default"/>
              <w:jc w:val="both"/>
              <w:rPr>
                <w:bCs/>
              </w:rPr>
            </w:pPr>
          </w:p>
        </w:tc>
        <w:tc>
          <w:tcPr>
            <w:tcW w:w="1250" w:type="pct"/>
          </w:tcPr>
          <w:p w14:paraId="6FB9CA5D" w14:textId="77777777" w:rsidR="007E0213" w:rsidRPr="00012CBE" w:rsidRDefault="007E0213" w:rsidP="007E0213">
            <w:pPr>
              <w:pStyle w:val="Default"/>
              <w:jc w:val="both"/>
              <w:rPr>
                <w:bCs/>
              </w:rPr>
            </w:pPr>
          </w:p>
        </w:tc>
        <w:tc>
          <w:tcPr>
            <w:tcW w:w="1250" w:type="pct"/>
          </w:tcPr>
          <w:p w14:paraId="45953DFB" w14:textId="77777777" w:rsidR="007E0213" w:rsidRPr="00012CBE" w:rsidRDefault="007E0213" w:rsidP="007E0213">
            <w:pPr>
              <w:pStyle w:val="Default"/>
              <w:jc w:val="both"/>
              <w:rPr>
                <w:bCs/>
              </w:rPr>
            </w:pPr>
          </w:p>
        </w:tc>
        <w:tc>
          <w:tcPr>
            <w:tcW w:w="1250" w:type="pct"/>
          </w:tcPr>
          <w:p w14:paraId="0977AB1E" w14:textId="77777777" w:rsidR="007E0213" w:rsidRPr="00012CBE" w:rsidRDefault="007E0213" w:rsidP="007E0213">
            <w:pPr>
              <w:pStyle w:val="Default"/>
              <w:jc w:val="both"/>
              <w:rPr>
                <w:bCs/>
              </w:rPr>
            </w:pPr>
          </w:p>
        </w:tc>
      </w:tr>
      <w:tr w:rsidR="007E0213" w:rsidRPr="00012CBE" w14:paraId="5DA39FB1" w14:textId="77777777" w:rsidTr="007E0213">
        <w:tc>
          <w:tcPr>
            <w:tcW w:w="1250" w:type="pct"/>
          </w:tcPr>
          <w:p w14:paraId="5914D767" w14:textId="77777777" w:rsidR="007E0213" w:rsidRPr="00012CBE" w:rsidRDefault="007E0213" w:rsidP="007E0213">
            <w:pPr>
              <w:pStyle w:val="Default"/>
              <w:jc w:val="both"/>
              <w:rPr>
                <w:bCs/>
              </w:rPr>
            </w:pPr>
          </w:p>
        </w:tc>
        <w:tc>
          <w:tcPr>
            <w:tcW w:w="1250" w:type="pct"/>
          </w:tcPr>
          <w:p w14:paraId="0F9869BB" w14:textId="77777777" w:rsidR="007E0213" w:rsidRPr="00012CBE" w:rsidRDefault="007E0213" w:rsidP="007E0213">
            <w:pPr>
              <w:pStyle w:val="Default"/>
              <w:jc w:val="both"/>
              <w:rPr>
                <w:bCs/>
              </w:rPr>
            </w:pPr>
          </w:p>
        </w:tc>
        <w:tc>
          <w:tcPr>
            <w:tcW w:w="1250" w:type="pct"/>
          </w:tcPr>
          <w:p w14:paraId="651CE035" w14:textId="77777777" w:rsidR="007E0213" w:rsidRPr="00012CBE" w:rsidRDefault="007E0213" w:rsidP="007E0213">
            <w:pPr>
              <w:pStyle w:val="Default"/>
              <w:jc w:val="both"/>
              <w:rPr>
                <w:bCs/>
              </w:rPr>
            </w:pPr>
          </w:p>
        </w:tc>
        <w:tc>
          <w:tcPr>
            <w:tcW w:w="1250" w:type="pct"/>
          </w:tcPr>
          <w:p w14:paraId="1FD230B7" w14:textId="77777777" w:rsidR="007E0213" w:rsidRPr="00012CBE" w:rsidRDefault="007E0213" w:rsidP="007E0213">
            <w:pPr>
              <w:pStyle w:val="Default"/>
              <w:jc w:val="both"/>
              <w:rPr>
                <w:bCs/>
              </w:rPr>
            </w:pPr>
          </w:p>
        </w:tc>
      </w:tr>
    </w:tbl>
    <w:p w14:paraId="69322084" w14:textId="77777777" w:rsidR="0050721F" w:rsidRPr="00012CBE" w:rsidRDefault="0050721F">
      <w:pPr>
        <w:spacing w:after="160" w:line="259" w:lineRule="auto"/>
        <w:rPr>
          <w:rFonts w:ascii="Times New Roman" w:eastAsiaTheme="minorHAnsi" w:hAnsi="Times New Roman"/>
          <w:bCs/>
          <w:color w:val="000000"/>
          <w:sz w:val="24"/>
          <w:szCs w:val="24"/>
        </w:rPr>
      </w:pPr>
    </w:p>
    <w:p w14:paraId="43165247" w14:textId="77777777" w:rsidR="00B21DB9" w:rsidRPr="00012CBE" w:rsidRDefault="00F344E2" w:rsidP="004F2FF3">
      <w:pPr>
        <w:pStyle w:val="Default"/>
        <w:spacing w:after="282" w:line="276" w:lineRule="auto"/>
        <w:jc w:val="both"/>
        <w:rPr>
          <w:b/>
          <w:bCs/>
        </w:rPr>
      </w:pPr>
      <w:r w:rsidRPr="00012CBE">
        <w:rPr>
          <w:b/>
          <w:bCs/>
        </w:rPr>
        <w:t xml:space="preserve">ANNEXES </w:t>
      </w:r>
    </w:p>
    <w:p w14:paraId="4A5F3DF7" w14:textId="77777777" w:rsidR="007215F8" w:rsidRPr="00012CBE" w:rsidRDefault="007D0987" w:rsidP="00F906A7">
      <w:pPr>
        <w:autoSpaceDE w:val="0"/>
        <w:autoSpaceDN w:val="0"/>
        <w:adjustRightInd w:val="0"/>
        <w:spacing w:after="0"/>
        <w:rPr>
          <w:rFonts w:ascii="Times New Roman" w:eastAsiaTheme="minorHAnsi" w:hAnsi="Times New Roman"/>
          <w:b/>
          <w:color w:val="000000"/>
          <w:sz w:val="24"/>
          <w:szCs w:val="24"/>
        </w:rPr>
      </w:pPr>
      <w:bookmarkStart w:id="43" w:name="_Toc484183528"/>
      <w:r w:rsidRPr="00012CBE">
        <w:rPr>
          <w:rFonts w:ascii="Times New Roman" w:eastAsiaTheme="minorHAnsi" w:hAnsi="Times New Roman"/>
          <w:b/>
          <w:color w:val="000000"/>
          <w:sz w:val="24"/>
          <w:szCs w:val="24"/>
        </w:rPr>
        <w:t xml:space="preserve">Table </w:t>
      </w:r>
      <w:r w:rsidR="00AC7FBE" w:rsidRPr="00012CBE">
        <w:rPr>
          <w:rFonts w:ascii="Times New Roman" w:eastAsiaTheme="minorHAnsi" w:hAnsi="Times New Roman"/>
          <w:b/>
          <w:color w:val="000000"/>
          <w:sz w:val="24"/>
          <w:szCs w:val="24"/>
        </w:rPr>
        <w:fldChar w:fldCharType="begin"/>
      </w:r>
      <w:r w:rsidRPr="00012CBE">
        <w:rPr>
          <w:rFonts w:ascii="Times New Roman" w:eastAsiaTheme="minorHAnsi" w:hAnsi="Times New Roman"/>
          <w:b/>
          <w:color w:val="000000"/>
          <w:sz w:val="24"/>
          <w:szCs w:val="24"/>
        </w:rPr>
        <w:instrText xml:space="preserve"> SEQ Table \* ARABIC </w:instrText>
      </w:r>
      <w:r w:rsidR="00AC7FBE" w:rsidRPr="00012CBE">
        <w:rPr>
          <w:rFonts w:ascii="Times New Roman" w:eastAsiaTheme="minorHAnsi" w:hAnsi="Times New Roman"/>
          <w:b/>
          <w:color w:val="000000"/>
          <w:sz w:val="24"/>
          <w:szCs w:val="24"/>
        </w:rPr>
        <w:fldChar w:fldCharType="separate"/>
      </w:r>
      <w:r w:rsidRPr="00012CBE">
        <w:rPr>
          <w:rFonts w:ascii="Times New Roman" w:eastAsiaTheme="minorHAnsi" w:hAnsi="Times New Roman"/>
          <w:b/>
          <w:color w:val="000000"/>
          <w:sz w:val="24"/>
          <w:szCs w:val="24"/>
        </w:rPr>
        <w:t>11</w:t>
      </w:r>
      <w:r w:rsidR="00AC7FBE" w:rsidRPr="00012CBE">
        <w:rPr>
          <w:rFonts w:ascii="Times New Roman" w:eastAsiaTheme="minorHAnsi" w:hAnsi="Times New Roman"/>
          <w:b/>
          <w:color w:val="000000"/>
          <w:sz w:val="24"/>
          <w:szCs w:val="24"/>
        </w:rPr>
        <w:fldChar w:fldCharType="end"/>
      </w:r>
      <w:r w:rsidRPr="00012CBE">
        <w:rPr>
          <w:rFonts w:ascii="Times New Roman" w:eastAsiaTheme="minorHAnsi" w:hAnsi="Times New Roman"/>
          <w:b/>
          <w:color w:val="000000"/>
          <w:sz w:val="24"/>
          <w:szCs w:val="24"/>
        </w:rPr>
        <w:t xml:space="preserve">: </w:t>
      </w:r>
      <w:r w:rsidR="007215F8" w:rsidRPr="00012CBE">
        <w:rPr>
          <w:rFonts w:ascii="Times New Roman" w:eastAsiaTheme="minorHAnsi" w:hAnsi="Times New Roman"/>
          <w:b/>
          <w:color w:val="000000"/>
          <w:sz w:val="24"/>
          <w:szCs w:val="24"/>
        </w:rPr>
        <w:t xml:space="preserve">Sector/ Sub-sector </w:t>
      </w:r>
      <w:r w:rsidR="00556C57" w:rsidRPr="00012CBE">
        <w:rPr>
          <w:rFonts w:ascii="Times New Roman" w:eastAsiaTheme="minorHAnsi" w:hAnsi="Times New Roman"/>
          <w:b/>
          <w:color w:val="000000"/>
          <w:sz w:val="24"/>
          <w:szCs w:val="24"/>
        </w:rPr>
        <w:t xml:space="preserve">by </w:t>
      </w:r>
      <w:proofErr w:type="spellStart"/>
      <w:r w:rsidR="007215F8" w:rsidRPr="00012CBE">
        <w:rPr>
          <w:rFonts w:ascii="Times New Roman" w:eastAsiaTheme="minorHAnsi" w:hAnsi="Times New Roman"/>
          <w:b/>
          <w:color w:val="000000"/>
          <w:sz w:val="24"/>
          <w:szCs w:val="24"/>
        </w:rPr>
        <w:t>programmes</w:t>
      </w:r>
      <w:proofErr w:type="spellEnd"/>
      <w:r w:rsidR="00B21DB9" w:rsidRPr="00012CBE">
        <w:rPr>
          <w:rFonts w:ascii="Times New Roman" w:eastAsiaTheme="minorHAnsi" w:hAnsi="Times New Roman"/>
          <w:b/>
          <w:color w:val="000000"/>
          <w:sz w:val="24"/>
          <w:szCs w:val="24"/>
        </w:rPr>
        <w:t xml:space="preserve"> for the year</w:t>
      </w:r>
      <w:r w:rsidR="00A54320" w:rsidRPr="00012CBE">
        <w:rPr>
          <w:rFonts w:ascii="Times New Roman" w:eastAsiaTheme="minorHAnsi" w:hAnsi="Times New Roman"/>
          <w:b/>
          <w:color w:val="000000"/>
          <w:sz w:val="24"/>
          <w:szCs w:val="24"/>
        </w:rPr>
        <w:t>………………….</w:t>
      </w:r>
      <w:bookmarkEnd w:id="43"/>
    </w:p>
    <w:tbl>
      <w:tblPr>
        <w:tblStyle w:val="TableGrid"/>
        <w:tblW w:w="5000" w:type="pct"/>
        <w:tblLayout w:type="fixed"/>
        <w:tblLook w:val="04A0" w:firstRow="1" w:lastRow="0" w:firstColumn="1" w:lastColumn="0" w:noHBand="0" w:noVBand="1"/>
      </w:tblPr>
      <w:tblGrid>
        <w:gridCol w:w="803"/>
        <w:gridCol w:w="885"/>
        <w:gridCol w:w="821"/>
        <w:gridCol w:w="926"/>
        <w:gridCol w:w="742"/>
        <w:gridCol w:w="567"/>
        <w:gridCol w:w="518"/>
        <w:gridCol w:w="898"/>
        <w:gridCol w:w="608"/>
        <w:gridCol w:w="688"/>
        <w:gridCol w:w="950"/>
        <w:gridCol w:w="944"/>
      </w:tblGrid>
      <w:tr w:rsidR="008D0F45" w:rsidRPr="00012CBE" w14:paraId="06C0870E" w14:textId="77777777" w:rsidTr="00677FFC">
        <w:tc>
          <w:tcPr>
            <w:tcW w:w="430" w:type="pct"/>
          </w:tcPr>
          <w:p w14:paraId="42D91435" w14:textId="77777777" w:rsidR="008D0F45" w:rsidRPr="00012CBE" w:rsidRDefault="008D0F45" w:rsidP="00677FFC">
            <w:pPr>
              <w:autoSpaceDE w:val="0"/>
              <w:autoSpaceDN w:val="0"/>
              <w:adjustRightInd w:val="0"/>
              <w:spacing w:after="0"/>
              <w:rPr>
                <w:rFonts w:ascii="Times New Roman" w:eastAsiaTheme="minorHAnsi" w:hAnsi="Times New Roman"/>
                <w:b/>
                <w:color w:val="000000"/>
                <w:sz w:val="18"/>
                <w:szCs w:val="18"/>
              </w:rPr>
            </w:pPr>
          </w:p>
        </w:tc>
        <w:tc>
          <w:tcPr>
            <w:tcW w:w="3557" w:type="pct"/>
            <w:gridSpan w:val="9"/>
          </w:tcPr>
          <w:p w14:paraId="1CE9092D" w14:textId="77777777" w:rsidR="008D0F45" w:rsidRPr="00012CBE" w:rsidRDefault="008D0F45" w:rsidP="00677FFC">
            <w:pPr>
              <w:autoSpaceDE w:val="0"/>
              <w:autoSpaceDN w:val="0"/>
              <w:adjustRightInd w:val="0"/>
              <w:spacing w:after="0"/>
              <w:rPr>
                <w:rFonts w:ascii="Times New Roman" w:eastAsiaTheme="minorHAnsi" w:hAnsi="Times New Roman"/>
                <w:b/>
                <w:color w:val="000000"/>
                <w:sz w:val="18"/>
                <w:szCs w:val="18"/>
              </w:rPr>
            </w:pPr>
            <w:proofErr w:type="spellStart"/>
            <w:r w:rsidRPr="00012CBE">
              <w:rPr>
                <w:rFonts w:ascii="Times New Roman" w:eastAsiaTheme="minorHAnsi" w:hAnsi="Times New Roman"/>
                <w:b/>
                <w:color w:val="000000"/>
                <w:sz w:val="18"/>
                <w:szCs w:val="18"/>
              </w:rPr>
              <w:t>Programme</w:t>
            </w:r>
            <w:proofErr w:type="spellEnd"/>
            <w:r w:rsidRPr="00012CBE">
              <w:rPr>
                <w:rFonts w:ascii="Times New Roman" w:eastAsiaTheme="minorHAnsi" w:hAnsi="Times New Roman"/>
                <w:b/>
                <w:color w:val="000000"/>
                <w:sz w:val="18"/>
                <w:szCs w:val="18"/>
              </w:rPr>
              <w:t xml:space="preserve"> Name (As per the </w:t>
            </w:r>
            <w:proofErr w:type="spellStart"/>
            <w:r w:rsidRPr="00012CBE">
              <w:rPr>
                <w:rFonts w:ascii="Times New Roman" w:eastAsiaTheme="minorHAnsi" w:hAnsi="Times New Roman"/>
                <w:b/>
                <w:color w:val="000000"/>
                <w:sz w:val="18"/>
                <w:szCs w:val="18"/>
              </w:rPr>
              <w:t>Programme</w:t>
            </w:r>
            <w:proofErr w:type="spellEnd"/>
            <w:r w:rsidRPr="00012CBE">
              <w:rPr>
                <w:rFonts w:ascii="Times New Roman" w:eastAsiaTheme="minorHAnsi" w:hAnsi="Times New Roman"/>
                <w:b/>
                <w:color w:val="000000"/>
                <w:sz w:val="18"/>
                <w:szCs w:val="18"/>
              </w:rPr>
              <w:t xml:space="preserve"> Based Budget):</w:t>
            </w:r>
          </w:p>
        </w:tc>
        <w:tc>
          <w:tcPr>
            <w:tcW w:w="508" w:type="pct"/>
          </w:tcPr>
          <w:p w14:paraId="3311C79C" w14:textId="77777777" w:rsidR="008D0F45" w:rsidRPr="00012CBE" w:rsidRDefault="008D0F45" w:rsidP="00677FFC">
            <w:pPr>
              <w:autoSpaceDE w:val="0"/>
              <w:autoSpaceDN w:val="0"/>
              <w:adjustRightInd w:val="0"/>
              <w:spacing w:after="0"/>
              <w:rPr>
                <w:rFonts w:ascii="Times New Roman" w:eastAsiaTheme="minorHAnsi" w:hAnsi="Times New Roman"/>
                <w:b/>
                <w:color w:val="000000"/>
                <w:sz w:val="18"/>
                <w:szCs w:val="18"/>
              </w:rPr>
            </w:pPr>
          </w:p>
        </w:tc>
        <w:tc>
          <w:tcPr>
            <w:tcW w:w="505" w:type="pct"/>
          </w:tcPr>
          <w:p w14:paraId="4C23715B" w14:textId="77777777" w:rsidR="008D0F45" w:rsidRPr="00012CBE" w:rsidRDefault="008D0F45" w:rsidP="00677FFC">
            <w:pPr>
              <w:autoSpaceDE w:val="0"/>
              <w:autoSpaceDN w:val="0"/>
              <w:adjustRightInd w:val="0"/>
              <w:spacing w:after="0"/>
              <w:rPr>
                <w:rFonts w:ascii="Times New Roman" w:eastAsiaTheme="minorHAnsi" w:hAnsi="Times New Roman"/>
                <w:b/>
                <w:color w:val="000000"/>
                <w:sz w:val="18"/>
                <w:szCs w:val="18"/>
              </w:rPr>
            </w:pPr>
          </w:p>
        </w:tc>
      </w:tr>
      <w:tr w:rsidR="008D0F45" w:rsidRPr="00012CBE" w14:paraId="5CB29BEB" w14:textId="77777777" w:rsidTr="00677FFC">
        <w:trPr>
          <w:trHeight w:val="2015"/>
        </w:trPr>
        <w:tc>
          <w:tcPr>
            <w:tcW w:w="430" w:type="pct"/>
          </w:tcPr>
          <w:p w14:paraId="2309D325" w14:textId="77777777" w:rsidR="008D0F45" w:rsidRPr="00012CBE" w:rsidRDefault="008D0F45" w:rsidP="00677FFC">
            <w:pPr>
              <w:pStyle w:val="Default"/>
              <w:jc w:val="both"/>
              <w:rPr>
                <w:b/>
                <w:bCs/>
                <w:sz w:val="18"/>
                <w:szCs w:val="18"/>
              </w:rPr>
            </w:pPr>
            <w:r w:rsidRPr="00012CBE">
              <w:rPr>
                <w:b/>
                <w:bCs/>
                <w:sz w:val="18"/>
                <w:szCs w:val="18"/>
              </w:rPr>
              <w:t xml:space="preserve">Sub </w:t>
            </w:r>
            <w:proofErr w:type="spellStart"/>
            <w:r w:rsidRPr="00012CBE">
              <w:rPr>
                <w:b/>
                <w:bCs/>
                <w:sz w:val="18"/>
                <w:szCs w:val="18"/>
              </w:rPr>
              <w:t>Programme</w:t>
            </w:r>
            <w:proofErr w:type="spellEnd"/>
          </w:p>
        </w:tc>
        <w:tc>
          <w:tcPr>
            <w:tcW w:w="473" w:type="pct"/>
          </w:tcPr>
          <w:p w14:paraId="4AF5E89D" w14:textId="77777777" w:rsidR="008D0F45" w:rsidRPr="00012CBE" w:rsidRDefault="008D0F45" w:rsidP="00677FFC">
            <w:pPr>
              <w:pStyle w:val="Default"/>
              <w:jc w:val="both"/>
              <w:rPr>
                <w:b/>
                <w:bCs/>
                <w:sz w:val="18"/>
                <w:szCs w:val="18"/>
              </w:rPr>
            </w:pPr>
            <w:r w:rsidRPr="00012CBE">
              <w:rPr>
                <w:b/>
                <w:bCs/>
                <w:sz w:val="18"/>
                <w:szCs w:val="18"/>
              </w:rPr>
              <w:t>Project name Location (Ward/Sub county/ county wide)</w:t>
            </w:r>
          </w:p>
        </w:tc>
        <w:tc>
          <w:tcPr>
            <w:tcW w:w="439" w:type="pct"/>
          </w:tcPr>
          <w:p w14:paraId="56E9B563" w14:textId="77777777" w:rsidR="008D0F45" w:rsidRPr="00012CBE" w:rsidRDefault="008D0F45" w:rsidP="00677FFC">
            <w:pPr>
              <w:pStyle w:val="Default"/>
              <w:jc w:val="both"/>
              <w:rPr>
                <w:b/>
                <w:bCs/>
                <w:sz w:val="18"/>
                <w:szCs w:val="18"/>
              </w:rPr>
            </w:pPr>
            <w:r w:rsidRPr="00012CBE">
              <w:rPr>
                <w:b/>
                <w:bCs/>
                <w:sz w:val="18"/>
                <w:szCs w:val="18"/>
              </w:rPr>
              <w:t>Description of activities</w:t>
            </w:r>
          </w:p>
        </w:tc>
        <w:tc>
          <w:tcPr>
            <w:tcW w:w="495" w:type="pct"/>
          </w:tcPr>
          <w:p w14:paraId="5EE07573" w14:textId="77777777" w:rsidR="008D0F45" w:rsidRPr="00012CBE" w:rsidRDefault="008D0F45" w:rsidP="00677FFC">
            <w:pPr>
              <w:pStyle w:val="Default"/>
              <w:jc w:val="both"/>
              <w:rPr>
                <w:b/>
                <w:bCs/>
                <w:sz w:val="18"/>
                <w:szCs w:val="18"/>
              </w:rPr>
            </w:pPr>
            <w:r w:rsidRPr="00012CBE">
              <w:rPr>
                <w:b/>
                <w:bCs/>
                <w:sz w:val="18"/>
                <w:szCs w:val="18"/>
              </w:rPr>
              <w:t>Green Economy consideration</w:t>
            </w:r>
          </w:p>
        </w:tc>
        <w:tc>
          <w:tcPr>
            <w:tcW w:w="397" w:type="pct"/>
          </w:tcPr>
          <w:p w14:paraId="6406987D" w14:textId="77777777" w:rsidR="008D0F45" w:rsidRPr="00012CBE" w:rsidRDefault="008D0F45" w:rsidP="00677FFC">
            <w:pPr>
              <w:pStyle w:val="Default"/>
              <w:jc w:val="both"/>
              <w:rPr>
                <w:b/>
                <w:bCs/>
                <w:sz w:val="18"/>
                <w:szCs w:val="18"/>
              </w:rPr>
            </w:pPr>
            <w:r w:rsidRPr="00012CBE">
              <w:rPr>
                <w:b/>
                <w:bCs/>
                <w:sz w:val="18"/>
                <w:szCs w:val="18"/>
              </w:rPr>
              <w:t>Estimated cost (</w:t>
            </w:r>
            <w:proofErr w:type="spellStart"/>
            <w:r w:rsidRPr="00012CBE">
              <w:rPr>
                <w:b/>
                <w:bCs/>
                <w:sz w:val="18"/>
                <w:szCs w:val="18"/>
              </w:rPr>
              <w:t>Ksh</w:t>
            </w:r>
            <w:proofErr w:type="spellEnd"/>
            <w:r w:rsidRPr="00012CBE">
              <w:rPr>
                <w:b/>
                <w:bCs/>
                <w:sz w:val="18"/>
                <w:szCs w:val="18"/>
              </w:rPr>
              <w:t>.)</w:t>
            </w:r>
          </w:p>
        </w:tc>
        <w:tc>
          <w:tcPr>
            <w:tcW w:w="303" w:type="pct"/>
          </w:tcPr>
          <w:p w14:paraId="6C14D9D6" w14:textId="77777777" w:rsidR="008D0F45" w:rsidRPr="00012CBE" w:rsidRDefault="008D0F45" w:rsidP="00677FFC">
            <w:pPr>
              <w:pStyle w:val="Default"/>
              <w:jc w:val="both"/>
              <w:rPr>
                <w:b/>
                <w:bCs/>
                <w:sz w:val="18"/>
                <w:szCs w:val="18"/>
              </w:rPr>
            </w:pPr>
            <w:r w:rsidRPr="00012CBE">
              <w:rPr>
                <w:b/>
                <w:bCs/>
                <w:sz w:val="18"/>
                <w:szCs w:val="18"/>
              </w:rPr>
              <w:t>Source of funds</w:t>
            </w:r>
          </w:p>
        </w:tc>
        <w:tc>
          <w:tcPr>
            <w:tcW w:w="277" w:type="pct"/>
          </w:tcPr>
          <w:p w14:paraId="76F5CC31" w14:textId="77777777" w:rsidR="008D0F45" w:rsidRPr="00012CBE" w:rsidRDefault="008D0F45" w:rsidP="00677FFC">
            <w:pPr>
              <w:pStyle w:val="Default"/>
              <w:jc w:val="both"/>
              <w:rPr>
                <w:b/>
                <w:bCs/>
                <w:sz w:val="18"/>
                <w:szCs w:val="18"/>
              </w:rPr>
            </w:pPr>
            <w:r w:rsidRPr="00012CBE">
              <w:rPr>
                <w:b/>
                <w:bCs/>
                <w:sz w:val="18"/>
                <w:szCs w:val="18"/>
              </w:rPr>
              <w:t>Time frame</w:t>
            </w:r>
          </w:p>
        </w:tc>
        <w:tc>
          <w:tcPr>
            <w:tcW w:w="480" w:type="pct"/>
          </w:tcPr>
          <w:p w14:paraId="4EA771E8" w14:textId="77777777" w:rsidR="008D0F45" w:rsidRPr="00012CBE" w:rsidRDefault="008D0F45" w:rsidP="00677FFC">
            <w:pPr>
              <w:pStyle w:val="Default"/>
              <w:jc w:val="both"/>
              <w:rPr>
                <w:b/>
                <w:bCs/>
                <w:sz w:val="18"/>
                <w:szCs w:val="18"/>
              </w:rPr>
            </w:pPr>
            <w:r w:rsidRPr="00012CBE">
              <w:rPr>
                <w:b/>
                <w:bCs/>
                <w:sz w:val="18"/>
                <w:szCs w:val="18"/>
              </w:rPr>
              <w:t>Performance indicators</w:t>
            </w:r>
          </w:p>
        </w:tc>
        <w:tc>
          <w:tcPr>
            <w:tcW w:w="325" w:type="pct"/>
          </w:tcPr>
          <w:p w14:paraId="08C99FBC" w14:textId="77777777" w:rsidR="008D0F45" w:rsidRPr="00012CBE" w:rsidRDefault="008D0F45" w:rsidP="00677FFC">
            <w:pPr>
              <w:pStyle w:val="Default"/>
              <w:jc w:val="both"/>
              <w:rPr>
                <w:b/>
                <w:bCs/>
                <w:sz w:val="18"/>
                <w:szCs w:val="18"/>
              </w:rPr>
            </w:pPr>
            <w:r w:rsidRPr="00012CBE">
              <w:rPr>
                <w:b/>
                <w:bCs/>
                <w:sz w:val="18"/>
                <w:szCs w:val="18"/>
              </w:rPr>
              <w:t>Targets</w:t>
            </w:r>
          </w:p>
        </w:tc>
        <w:tc>
          <w:tcPr>
            <w:tcW w:w="368" w:type="pct"/>
          </w:tcPr>
          <w:p w14:paraId="3A01A997" w14:textId="77777777" w:rsidR="008D0F45" w:rsidRPr="00012CBE" w:rsidRDefault="008D0F45" w:rsidP="00677FFC">
            <w:pPr>
              <w:pStyle w:val="Default"/>
              <w:jc w:val="both"/>
              <w:rPr>
                <w:b/>
                <w:bCs/>
                <w:sz w:val="18"/>
                <w:szCs w:val="18"/>
              </w:rPr>
            </w:pPr>
            <w:r w:rsidRPr="00012CBE">
              <w:rPr>
                <w:b/>
                <w:bCs/>
                <w:sz w:val="18"/>
                <w:szCs w:val="18"/>
              </w:rPr>
              <w:t>status</w:t>
            </w:r>
          </w:p>
        </w:tc>
        <w:tc>
          <w:tcPr>
            <w:tcW w:w="508" w:type="pct"/>
          </w:tcPr>
          <w:p w14:paraId="6CD3EBD5" w14:textId="77777777" w:rsidR="008D0F45" w:rsidRPr="00012CBE" w:rsidRDefault="008D0F45" w:rsidP="00677FFC">
            <w:pPr>
              <w:pStyle w:val="Default"/>
              <w:jc w:val="both"/>
              <w:rPr>
                <w:b/>
                <w:bCs/>
                <w:sz w:val="18"/>
                <w:szCs w:val="18"/>
              </w:rPr>
            </w:pPr>
            <w:r w:rsidRPr="00012CBE">
              <w:rPr>
                <w:b/>
                <w:bCs/>
                <w:sz w:val="18"/>
                <w:szCs w:val="18"/>
              </w:rPr>
              <w:t>Implementing Agency</w:t>
            </w:r>
          </w:p>
        </w:tc>
        <w:tc>
          <w:tcPr>
            <w:tcW w:w="505" w:type="pct"/>
          </w:tcPr>
          <w:p w14:paraId="190B2C63" w14:textId="77777777" w:rsidR="008D0F45" w:rsidRPr="00012CBE" w:rsidRDefault="008D0F45" w:rsidP="00677FFC">
            <w:pPr>
              <w:pStyle w:val="Default"/>
              <w:jc w:val="both"/>
              <w:rPr>
                <w:b/>
                <w:bCs/>
                <w:sz w:val="18"/>
                <w:szCs w:val="18"/>
              </w:rPr>
            </w:pPr>
            <w:r w:rsidRPr="00012CBE">
              <w:rPr>
                <w:b/>
                <w:bCs/>
                <w:sz w:val="18"/>
                <w:szCs w:val="18"/>
              </w:rPr>
              <w:t xml:space="preserve">Other </w:t>
            </w:r>
            <w:r w:rsidR="00CB35DE" w:rsidRPr="00012CBE">
              <w:rPr>
                <w:b/>
                <w:bCs/>
                <w:sz w:val="18"/>
                <w:szCs w:val="18"/>
              </w:rPr>
              <w:t>stakeholders</w:t>
            </w:r>
          </w:p>
        </w:tc>
      </w:tr>
      <w:tr w:rsidR="008D0F45" w:rsidRPr="00012CBE" w14:paraId="4F9FC999" w14:textId="77777777" w:rsidTr="00677FFC">
        <w:tc>
          <w:tcPr>
            <w:tcW w:w="430" w:type="pct"/>
            <w:tcBorders>
              <w:bottom w:val="single" w:sz="4" w:space="0" w:color="auto"/>
            </w:tcBorders>
          </w:tcPr>
          <w:p w14:paraId="4B146AED" w14:textId="77777777" w:rsidR="008D0F45" w:rsidRPr="00012CBE" w:rsidRDefault="0026795F" w:rsidP="00677FFC">
            <w:pPr>
              <w:pStyle w:val="Default"/>
              <w:jc w:val="both"/>
              <w:rPr>
                <w:bCs/>
                <w:sz w:val="18"/>
                <w:szCs w:val="18"/>
              </w:rPr>
            </w:pPr>
            <w:r w:rsidRPr="00012CBE">
              <w:rPr>
                <w:bCs/>
                <w:sz w:val="18"/>
                <w:szCs w:val="18"/>
              </w:rPr>
              <w:t xml:space="preserve">Example: </w:t>
            </w:r>
            <w:r w:rsidR="008D0F45" w:rsidRPr="00012CBE">
              <w:rPr>
                <w:bCs/>
                <w:sz w:val="18"/>
                <w:szCs w:val="18"/>
              </w:rPr>
              <w:t>Water development</w:t>
            </w:r>
          </w:p>
        </w:tc>
        <w:tc>
          <w:tcPr>
            <w:tcW w:w="473" w:type="pct"/>
            <w:tcBorders>
              <w:bottom w:val="single" w:sz="4" w:space="0" w:color="auto"/>
            </w:tcBorders>
          </w:tcPr>
          <w:p w14:paraId="6956D6CB" w14:textId="77777777" w:rsidR="008D0F45" w:rsidRPr="00012CBE" w:rsidRDefault="008D0F45" w:rsidP="00677FFC">
            <w:pPr>
              <w:pStyle w:val="Default"/>
              <w:jc w:val="both"/>
              <w:rPr>
                <w:bCs/>
                <w:sz w:val="18"/>
                <w:szCs w:val="18"/>
              </w:rPr>
            </w:pPr>
            <w:r w:rsidRPr="00012CBE">
              <w:rPr>
                <w:bCs/>
                <w:sz w:val="18"/>
                <w:szCs w:val="18"/>
              </w:rPr>
              <w:t>Naivasha water project</w:t>
            </w:r>
          </w:p>
        </w:tc>
        <w:tc>
          <w:tcPr>
            <w:tcW w:w="439" w:type="pct"/>
            <w:tcBorders>
              <w:bottom w:val="single" w:sz="4" w:space="0" w:color="auto"/>
            </w:tcBorders>
          </w:tcPr>
          <w:p w14:paraId="437B1BA3" w14:textId="77777777" w:rsidR="008D0F45" w:rsidRPr="00012CBE" w:rsidRDefault="008D0F45" w:rsidP="00677FFC">
            <w:pPr>
              <w:pStyle w:val="Default"/>
              <w:jc w:val="both"/>
              <w:rPr>
                <w:bCs/>
                <w:sz w:val="18"/>
                <w:szCs w:val="18"/>
              </w:rPr>
            </w:pPr>
            <w:r w:rsidRPr="00012CBE">
              <w:rPr>
                <w:bCs/>
                <w:sz w:val="18"/>
                <w:szCs w:val="18"/>
              </w:rPr>
              <w:t>Drilling boreholes</w:t>
            </w:r>
          </w:p>
          <w:p w14:paraId="64E019A6" w14:textId="77777777" w:rsidR="008D0F45" w:rsidRPr="00012CBE" w:rsidRDefault="008D0F45" w:rsidP="00677FFC">
            <w:pPr>
              <w:pStyle w:val="Default"/>
              <w:jc w:val="both"/>
              <w:rPr>
                <w:bCs/>
                <w:sz w:val="18"/>
                <w:szCs w:val="18"/>
              </w:rPr>
            </w:pPr>
            <w:r w:rsidRPr="00012CBE">
              <w:rPr>
                <w:bCs/>
                <w:sz w:val="18"/>
                <w:szCs w:val="18"/>
              </w:rPr>
              <w:t>Piping</w:t>
            </w:r>
          </w:p>
          <w:p w14:paraId="0444E28E" w14:textId="77777777" w:rsidR="00677FFC" w:rsidRPr="00012CBE" w:rsidRDefault="008D0F45" w:rsidP="00677FFC">
            <w:pPr>
              <w:pStyle w:val="Default"/>
              <w:jc w:val="both"/>
              <w:rPr>
                <w:bCs/>
                <w:sz w:val="18"/>
                <w:szCs w:val="18"/>
              </w:rPr>
            </w:pPr>
            <w:r w:rsidRPr="00012CBE">
              <w:rPr>
                <w:bCs/>
                <w:sz w:val="18"/>
                <w:szCs w:val="18"/>
              </w:rPr>
              <w:t>Construction of tanks</w:t>
            </w:r>
          </w:p>
          <w:p w14:paraId="61B40E9E" w14:textId="77777777" w:rsidR="008D0F45" w:rsidRPr="00012CBE" w:rsidRDefault="008D0F45" w:rsidP="00677FFC">
            <w:pPr>
              <w:pStyle w:val="Default"/>
              <w:jc w:val="both"/>
              <w:rPr>
                <w:bCs/>
                <w:sz w:val="18"/>
                <w:szCs w:val="18"/>
              </w:rPr>
            </w:pPr>
            <w:r w:rsidRPr="00012CBE">
              <w:rPr>
                <w:bCs/>
                <w:sz w:val="18"/>
                <w:szCs w:val="18"/>
              </w:rPr>
              <w:t>Purchase of gen set</w:t>
            </w:r>
          </w:p>
        </w:tc>
        <w:tc>
          <w:tcPr>
            <w:tcW w:w="495" w:type="pct"/>
            <w:tcBorders>
              <w:bottom w:val="single" w:sz="4" w:space="0" w:color="auto"/>
            </w:tcBorders>
          </w:tcPr>
          <w:p w14:paraId="53A1A39B" w14:textId="77777777" w:rsidR="008D0F45" w:rsidRPr="00012CBE" w:rsidRDefault="008D0F45" w:rsidP="00677FFC">
            <w:pPr>
              <w:pStyle w:val="Default"/>
              <w:jc w:val="both"/>
              <w:rPr>
                <w:bCs/>
                <w:sz w:val="18"/>
                <w:szCs w:val="18"/>
              </w:rPr>
            </w:pPr>
            <w:r w:rsidRPr="00012CBE">
              <w:rPr>
                <w:bCs/>
                <w:sz w:val="18"/>
                <w:szCs w:val="18"/>
              </w:rPr>
              <w:t>Solar powered submersible pump</w:t>
            </w:r>
          </w:p>
          <w:p w14:paraId="7B0E53D6" w14:textId="77777777" w:rsidR="008D0F45" w:rsidRPr="00012CBE" w:rsidRDefault="008D0F45" w:rsidP="00677FFC">
            <w:pPr>
              <w:pStyle w:val="Default"/>
              <w:jc w:val="both"/>
              <w:rPr>
                <w:bCs/>
                <w:sz w:val="18"/>
                <w:szCs w:val="18"/>
              </w:rPr>
            </w:pPr>
          </w:p>
        </w:tc>
        <w:tc>
          <w:tcPr>
            <w:tcW w:w="397" w:type="pct"/>
            <w:tcBorders>
              <w:bottom w:val="single" w:sz="4" w:space="0" w:color="auto"/>
            </w:tcBorders>
          </w:tcPr>
          <w:p w14:paraId="6FB33379" w14:textId="77777777" w:rsidR="008D0F45" w:rsidRPr="00012CBE" w:rsidRDefault="00A65A76" w:rsidP="00677FFC">
            <w:pPr>
              <w:pStyle w:val="Default"/>
              <w:jc w:val="both"/>
              <w:rPr>
                <w:bCs/>
                <w:sz w:val="18"/>
                <w:szCs w:val="18"/>
              </w:rPr>
            </w:pPr>
            <w:r w:rsidRPr="00012CBE">
              <w:rPr>
                <w:bCs/>
                <w:sz w:val="18"/>
                <w:szCs w:val="18"/>
              </w:rPr>
              <w:t>4M</w:t>
            </w:r>
            <w:r w:rsidR="008D0F45" w:rsidRPr="00012CBE">
              <w:rPr>
                <w:bCs/>
                <w:sz w:val="18"/>
                <w:szCs w:val="18"/>
              </w:rPr>
              <w:t>illion</w:t>
            </w:r>
          </w:p>
        </w:tc>
        <w:tc>
          <w:tcPr>
            <w:tcW w:w="303" w:type="pct"/>
            <w:tcBorders>
              <w:bottom w:val="single" w:sz="4" w:space="0" w:color="auto"/>
            </w:tcBorders>
          </w:tcPr>
          <w:p w14:paraId="48CA972D" w14:textId="77777777" w:rsidR="008D0F45" w:rsidRPr="00012CBE" w:rsidRDefault="008D0F45" w:rsidP="00677FFC">
            <w:pPr>
              <w:pStyle w:val="Default"/>
              <w:jc w:val="both"/>
              <w:rPr>
                <w:bCs/>
                <w:sz w:val="18"/>
                <w:szCs w:val="18"/>
              </w:rPr>
            </w:pPr>
            <w:r w:rsidRPr="00012CBE">
              <w:rPr>
                <w:bCs/>
                <w:sz w:val="18"/>
                <w:szCs w:val="18"/>
              </w:rPr>
              <w:t>CGN</w:t>
            </w:r>
          </w:p>
        </w:tc>
        <w:tc>
          <w:tcPr>
            <w:tcW w:w="277" w:type="pct"/>
            <w:tcBorders>
              <w:bottom w:val="single" w:sz="4" w:space="0" w:color="auto"/>
            </w:tcBorders>
          </w:tcPr>
          <w:p w14:paraId="1F167AAF" w14:textId="77777777" w:rsidR="008D0F45" w:rsidRPr="00012CBE" w:rsidRDefault="008D0F45" w:rsidP="00677FFC">
            <w:pPr>
              <w:pStyle w:val="Default"/>
              <w:jc w:val="both"/>
              <w:rPr>
                <w:bCs/>
                <w:sz w:val="18"/>
                <w:szCs w:val="18"/>
              </w:rPr>
            </w:pPr>
            <w:r w:rsidRPr="00012CBE">
              <w:rPr>
                <w:bCs/>
                <w:sz w:val="18"/>
                <w:szCs w:val="18"/>
              </w:rPr>
              <w:t>2017-2021</w:t>
            </w:r>
          </w:p>
        </w:tc>
        <w:tc>
          <w:tcPr>
            <w:tcW w:w="480" w:type="pct"/>
            <w:tcBorders>
              <w:bottom w:val="single" w:sz="4" w:space="0" w:color="auto"/>
            </w:tcBorders>
          </w:tcPr>
          <w:p w14:paraId="3C6D3D2D" w14:textId="77777777" w:rsidR="008D0F45" w:rsidRPr="00012CBE" w:rsidRDefault="008D0F45" w:rsidP="00677FFC">
            <w:pPr>
              <w:pStyle w:val="Default"/>
              <w:jc w:val="both"/>
              <w:rPr>
                <w:bCs/>
                <w:sz w:val="18"/>
                <w:szCs w:val="18"/>
              </w:rPr>
            </w:pPr>
            <w:r w:rsidRPr="00012CBE">
              <w:rPr>
                <w:bCs/>
                <w:sz w:val="18"/>
                <w:szCs w:val="18"/>
              </w:rPr>
              <w:t>No. of h/h connected to water supply</w:t>
            </w:r>
          </w:p>
        </w:tc>
        <w:tc>
          <w:tcPr>
            <w:tcW w:w="325" w:type="pct"/>
            <w:tcBorders>
              <w:bottom w:val="single" w:sz="4" w:space="0" w:color="auto"/>
            </w:tcBorders>
          </w:tcPr>
          <w:p w14:paraId="45D0CAA1" w14:textId="77777777" w:rsidR="008D0F45" w:rsidRPr="00012CBE" w:rsidRDefault="008D0F45" w:rsidP="00677FFC">
            <w:pPr>
              <w:pStyle w:val="Default"/>
              <w:jc w:val="both"/>
              <w:rPr>
                <w:bCs/>
                <w:sz w:val="18"/>
                <w:szCs w:val="18"/>
              </w:rPr>
            </w:pPr>
            <w:r w:rsidRPr="00012CBE">
              <w:rPr>
                <w:bCs/>
                <w:sz w:val="18"/>
                <w:szCs w:val="18"/>
              </w:rPr>
              <w:t>200hh</w:t>
            </w:r>
          </w:p>
        </w:tc>
        <w:tc>
          <w:tcPr>
            <w:tcW w:w="368" w:type="pct"/>
            <w:tcBorders>
              <w:bottom w:val="single" w:sz="4" w:space="0" w:color="auto"/>
            </w:tcBorders>
          </w:tcPr>
          <w:p w14:paraId="75FA4FD0" w14:textId="77777777" w:rsidR="008D0F45" w:rsidRPr="00012CBE" w:rsidRDefault="008D0F45" w:rsidP="00677FFC">
            <w:pPr>
              <w:pStyle w:val="Default"/>
              <w:jc w:val="both"/>
              <w:rPr>
                <w:bCs/>
                <w:sz w:val="18"/>
                <w:szCs w:val="18"/>
              </w:rPr>
            </w:pPr>
            <w:r w:rsidRPr="00012CBE">
              <w:rPr>
                <w:bCs/>
                <w:sz w:val="18"/>
                <w:szCs w:val="18"/>
              </w:rPr>
              <w:t>ongoing</w:t>
            </w:r>
          </w:p>
        </w:tc>
        <w:tc>
          <w:tcPr>
            <w:tcW w:w="508" w:type="pct"/>
            <w:tcBorders>
              <w:bottom w:val="single" w:sz="4" w:space="0" w:color="auto"/>
            </w:tcBorders>
          </w:tcPr>
          <w:p w14:paraId="1ED4C9CA" w14:textId="77777777" w:rsidR="008D0F45" w:rsidRPr="00012CBE" w:rsidRDefault="008D0F45" w:rsidP="00677FFC">
            <w:pPr>
              <w:pStyle w:val="Default"/>
              <w:jc w:val="both"/>
              <w:rPr>
                <w:bCs/>
                <w:sz w:val="18"/>
                <w:szCs w:val="18"/>
              </w:rPr>
            </w:pPr>
            <w:r w:rsidRPr="00012CBE">
              <w:rPr>
                <w:bCs/>
                <w:sz w:val="18"/>
                <w:szCs w:val="18"/>
              </w:rPr>
              <w:t>Nakuru water department</w:t>
            </w:r>
          </w:p>
          <w:p w14:paraId="644DFB29" w14:textId="77777777" w:rsidR="008D0F45" w:rsidRPr="00012CBE" w:rsidRDefault="00167BE0" w:rsidP="00677FFC">
            <w:pPr>
              <w:pStyle w:val="Default"/>
              <w:jc w:val="both"/>
              <w:rPr>
                <w:bCs/>
                <w:sz w:val="18"/>
                <w:szCs w:val="18"/>
              </w:rPr>
            </w:pPr>
            <w:r w:rsidRPr="00012CBE">
              <w:rPr>
                <w:bCs/>
                <w:sz w:val="18"/>
                <w:szCs w:val="18"/>
              </w:rPr>
              <w:t>NAWASCO</w:t>
            </w:r>
          </w:p>
          <w:p w14:paraId="1EA93740" w14:textId="77777777" w:rsidR="008D0F45" w:rsidRPr="00012CBE" w:rsidRDefault="008D0F45" w:rsidP="00677FFC">
            <w:pPr>
              <w:pStyle w:val="Default"/>
              <w:jc w:val="both"/>
              <w:rPr>
                <w:bCs/>
                <w:sz w:val="18"/>
                <w:szCs w:val="18"/>
              </w:rPr>
            </w:pPr>
          </w:p>
        </w:tc>
        <w:tc>
          <w:tcPr>
            <w:tcW w:w="505" w:type="pct"/>
            <w:tcBorders>
              <w:bottom w:val="single" w:sz="4" w:space="0" w:color="auto"/>
            </w:tcBorders>
          </w:tcPr>
          <w:p w14:paraId="5CB9668B" w14:textId="77777777" w:rsidR="008D0F45" w:rsidRPr="00012CBE" w:rsidRDefault="008D0F45" w:rsidP="00677FFC">
            <w:pPr>
              <w:pStyle w:val="Default"/>
              <w:jc w:val="both"/>
              <w:rPr>
                <w:bCs/>
                <w:sz w:val="18"/>
                <w:szCs w:val="18"/>
              </w:rPr>
            </w:pPr>
          </w:p>
        </w:tc>
      </w:tr>
    </w:tbl>
    <w:p w14:paraId="4005CA06" w14:textId="77777777" w:rsidR="00F61568" w:rsidRPr="00012CBE" w:rsidRDefault="007215F8" w:rsidP="007215F8">
      <w:pPr>
        <w:pStyle w:val="Default"/>
        <w:spacing w:after="282" w:line="276" w:lineRule="auto"/>
        <w:jc w:val="both"/>
        <w:rPr>
          <w:bCs/>
          <w:i/>
        </w:rPr>
      </w:pPr>
      <w:r w:rsidRPr="00012CBE">
        <w:rPr>
          <w:b/>
          <w:bCs/>
          <w:i/>
        </w:rPr>
        <w:t>Remarks</w:t>
      </w:r>
      <w:r w:rsidRPr="00012CBE">
        <w:rPr>
          <w:bCs/>
          <w:i/>
        </w:rPr>
        <w:t xml:space="preserve">: This should give </w:t>
      </w:r>
      <w:r w:rsidR="0019281D" w:rsidRPr="00012CBE">
        <w:rPr>
          <w:bCs/>
          <w:i/>
        </w:rPr>
        <w:t>comments on whether the</w:t>
      </w:r>
      <w:r w:rsidRPr="00012CBE">
        <w:rPr>
          <w:bCs/>
          <w:i/>
        </w:rPr>
        <w:t xml:space="preserve"> projects</w:t>
      </w:r>
      <w:r w:rsidR="0019281D" w:rsidRPr="00012CBE">
        <w:rPr>
          <w:bCs/>
          <w:i/>
        </w:rPr>
        <w:t xml:space="preserve"> are</w:t>
      </w:r>
      <w:r w:rsidRPr="00012CBE">
        <w:rPr>
          <w:bCs/>
          <w:i/>
        </w:rPr>
        <w:t xml:space="preserve"> either Ongoing or New.</w:t>
      </w:r>
    </w:p>
    <w:p w14:paraId="3924210C" w14:textId="77777777" w:rsidR="00F61568" w:rsidRPr="00012CBE" w:rsidRDefault="00F61568" w:rsidP="007215F8">
      <w:pPr>
        <w:pStyle w:val="Default"/>
        <w:spacing w:after="282" w:line="276" w:lineRule="auto"/>
        <w:jc w:val="both"/>
        <w:rPr>
          <w:bCs/>
          <w:i/>
        </w:rPr>
      </w:pPr>
    </w:p>
    <w:sectPr w:rsidR="00F61568" w:rsidRPr="00012CBE" w:rsidSect="008856D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CE915" w14:textId="77777777" w:rsidR="00CF4B79" w:rsidRDefault="00CF4B79" w:rsidP="00A93782">
      <w:pPr>
        <w:spacing w:after="0" w:line="240" w:lineRule="auto"/>
      </w:pPr>
      <w:r>
        <w:separator/>
      </w:r>
    </w:p>
  </w:endnote>
  <w:endnote w:type="continuationSeparator" w:id="0">
    <w:p w14:paraId="30F0D965" w14:textId="77777777" w:rsidR="00CF4B79" w:rsidRDefault="00CF4B79" w:rsidP="00A9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287" w:usb1="00000000" w:usb2="00000000" w:usb3="00000000" w:csb0="0000009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257291"/>
      <w:docPartObj>
        <w:docPartGallery w:val="Page Numbers (Bottom of Page)"/>
        <w:docPartUnique/>
      </w:docPartObj>
    </w:sdtPr>
    <w:sdtEndPr>
      <w:rPr>
        <w:noProof/>
      </w:rPr>
    </w:sdtEndPr>
    <w:sdtContent>
      <w:p w14:paraId="56A10140" w14:textId="77777777" w:rsidR="007B3AC9" w:rsidRDefault="009D5004">
        <w:pPr>
          <w:pStyle w:val="Footer"/>
          <w:jc w:val="center"/>
        </w:pPr>
        <w:r>
          <w:fldChar w:fldCharType="begin"/>
        </w:r>
        <w:r>
          <w:instrText xml:space="preserve"> PAGE   \* MERGEFORMAT </w:instrText>
        </w:r>
        <w:r>
          <w:fldChar w:fldCharType="separate"/>
        </w:r>
        <w:r w:rsidR="00B814ED">
          <w:rPr>
            <w:noProof/>
          </w:rPr>
          <w:t>ii</w:t>
        </w:r>
        <w:r>
          <w:rPr>
            <w:noProof/>
          </w:rPr>
          <w:fldChar w:fldCharType="end"/>
        </w:r>
      </w:p>
    </w:sdtContent>
  </w:sdt>
  <w:p w14:paraId="79B9D31B" w14:textId="77777777" w:rsidR="007B3AC9" w:rsidRDefault="007B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F56D9" w14:textId="77777777" w:rsidR="00CF4B79" w:rsidRDefault="00CF4B79" w:rsidP="00A93782">
      <w:pPr>
        <w:spacing w:after="0" w:line="240" w:lineRule="auto"/>
      </w:pPr>
      <w:r>
        <w:separator/>
      </w:r>
    </w:p>
  </w:footnote>
  <w:footnote w:type="continuationSeparator" w:id="0">
    <w:p w14:paraId="2C674531" w14:textId="77777777" w:rsidR="00CF4B79" w:rsidRDefault="00CF4B79" w:rsidP="00A93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377"/>
    <w:multiLevelType w:val="hybridMultilevel"/>
    <w:tmpl w:val="D680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9380A"/>
    <w:multiLevelType w:val="hybridMultilevel"/>
    <w:tmpl w:val="42C886C8"/>
    <w:lvl w:ilvl="0" w:tplc="47E8F350">
      <w:start w:val="1"/>
      <w:numFmt w:val="bullet"/>
      <w:lvlText w:val=""/>
      <w:lvlJc w:val="left"/>
      <w:pPr>
        <w:tabs>
          <w:tab w:val="num" w:pos="720"/>
        </w:tabs>
        <w:ind w:left="720" w:hanging="360"/>
      </w:pPr>
      <w:rPr>
        <w:rFonts w:ascii="Wingdings" w:hAnsi="Wingdings" w:hint="default"/>
      </w:rPr>
    </w:lvl>
    <w:lvl w:ilvl="1" w:tplc="0E2296E8" w:tentative="1">
      <w:start w:val="1"/>
      <w:numFmt w:val="bullet"/>
      <w:lvlText w:val=""/>
      <w:lvlJc w:val="left"/>
      <w:pPr>
        <w:tabs>
          <w:tab w:val="num" w:pos="1440"/>
        </w:tabs>
        <w:ind w:left="1440" w:hanging="360"/>
      </w:pPr>
      <w:rPr>
        <w:rFonts w:ascii="Wingdings" w:hAnsi="Wingdings" w:hint="default"/>
      </w:rPr>
    </w:lvl>
    <w:lvl w:ilvl="2" w:tplc="D870C186" w:tentative="1">
      <w:start w:val="1"/>
      <w:numFmt w:val="bullet"/>
      <w:lvlText w:val=""/>
      <w:lvlJc w:val="left"/>
      <w:pPr>
        <w:tabs>
          <w:tab w:val="num" w:pos="2160"/>
        </w:tabs>
        <w:ind w:left="2160" w:hanging="360"/>
      </w:pPr>
      <w:rPr>
        <w:rFonts w:ascii="Wingdings" w:hAnsi="Wingdings" w:hint="default"/>
      </w:rPr>
    </w:lvl>
    <w:lvl w:ilvl="3" w:tplc="D69221D4" w:tentative="1">
      <w:start w:val="1"/>
      <w:numFmt w:val="bullet"/>
      <w:lvlText w:val=""/>
      <w:lvlJc w:val="left"/>
      <w:pPr>
        <w:tabs>
          <w:tab w:val="num" w:pos="2880"/>
        </w:tabs>
        <w:ind w:left="2880" w:hanging="360"/>
      </w:pPr>
      <w:rPr>
        <w:rFonts w:ascii="Wingdings" w:hAnsi="Wingdings" w:hint="default"/>
      </w:rPr>
    </w:lvl>
    <w:lvl w:ilvl="4" w:tplc="3558DFDE" w:tentative="1">
      <w:start w:val="1"/>
      <w:numFmt w:val="bullet"/>
      <w:lvlText w:val=""/>
      <w:lvlJc w:val="left"/>
      <w:pPr>
        <w:tabs>
          <w:tab w:val="num" w:pos="3600"/>
        </w:tabs>
        <w:ind w:left="3600" w:hanging="360"/>
      </w:pPr>
      <w:rPr>
        <w:rFonts w:ascii="Wingdings" w:hAnsi="Wingdings" w:hint="default"/>
      </w:rPr>
    </w:lvl>
    <w:lvl w:ilvl="5" w:tplc="00ECAAEE" w:tentative="1">
      <w:start w:val="1"/>
      <w:numFmt w:val="bullet"/>
      <w:lvlText w:val=""/>
      <w:lvlJc w:val="left"/>
      <w:pPr>
        <w:tabs>
          <w:tab w:val="num" w:pos="4320"/>
        </w:tabs>
        <w:ind w:left="4320" w:hanging="360"/>
      </w:pPr>
      <w:rPr>
        <w:rFonts w:ascii="Wingdings" w:hAnsi="Wingdings" w:hint="default"/>
      </w:rPr>
    </w:lvl>
    <w:lvl w:ilvl="6" w:tplc="0C9AC770" w:tentative="1">
      <w:start w:val="1"/>
      <w:numFmt w:val="bullet"/>
      <w:lvlText w:val=""/>
      <w:lvlJc w:val="left"/>
      <w:pPr>
        <w:tabs>
          <w:tab w:val="num" w:pos="5040"/>
        </w:tabs>
        <w:ind w:left="5040" w:hanging="360"/>
      </w:pPr>
      <w:rPr>
        <w:rFonts w:ascii="Wingdings" w:hAnsi="Wingdings" w:hint="default"/>
      </w:rPr>
    </w:lvl>
    <w:lvl w:ilvl="7" w:tplc="8AC40D64" w:tentative="1">
      <w:start w:val="1"/>
      <w:numFmt w:val="bullet"/>
      <w:lvlText w:val=""/>
      <w:lvlJc w:val="left"/>
      <w:pPr>
        <w:tabs>
          <w:tab w:val="num" w:pos="5760"/>
        </w:tabs>
        <w:ind w:left="5760" w:hanging="360"/>
      </w:pPr>
      <w:rPr>
        <w:rFonts w:ascii="Wingdings" w:hAnsi="Wingdings" w:hint="default"/>
      </w:rPr>
    </w:lvl>
    <w:lvl w:ilvl="8" w:tplc="17684D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359C2"/>
    <w:multiLevelType w:val="hybridMultilevel"/>
    <w:tmpl w:val="616A7EBA"/>
    <w:lvl w:ilvl="0" w:tplc="395CD856">
      <w:start w:val="1"/>
      <w:numFmt w:val="bullet"/>
      <w:lvlText w:val="♣"/>
      <w:lvlJc w:val="left"/>
      <w:pPr>
        <w:tabs>
          <w:tab w:val="num" w:pos="720"/>
        </w:tabs>
        <w:ind w:left="720" w:hanging="360"/>
      </w:pPr>
      <w:rPr>
        <w:rFonts w:ascii="Bookman Old Style" w:hAnsi="Bookman Old Style" w:hint="default"/>
      </w:rPr>
    </w:lvl>
    <w:lvl w:ilvl="1" w:tplc="11901568" w:tentative="1">
      <w:start w:val="1"/>
      <w:numFmt w:val="bullet"/>
      <w:lvlText w:val="♣"/>
      <w:lvlJc w:val="left"/>
      <w:pPr>
        <w:tabs>
          <w:tab w:val="num" w:pos="1440"/>
        </w:tabs>
        <w:ind w:left="1440" w:hanging="360"/>
      </w:pPr>
      <w:rPr>
        <w:rFonts w:ascii="Bookman Old Style" w:hAnsi="Bookman Old Style" w:hint="default"/>
      </w:rPr>
    </w:lvl>
    <w:lvl w:ilvl="2" w:tplc="9F002A26" w:tentative="1">
      <w:start w:val="1"/>
      <w:numFmt w:val="bullet"/>
      <w:lvlText w:val="♣"/>
      <w:lvlJc w:val="left"/>
      <w:pPr>
        <w:tabs>
          <w:tab w:val="num" w:pos="2160"/>
        </w:tabs>
        <w:ind w:left="2160" w:hanging="360"/>
      </w:pPr>
      <w:rPr>
        <w:rFonts w:ascii="Bookman Old Style" w:hAnsi="Bookman Old Style" w:hint="default"/>
      </w:rPr>
    </w:lvl>
    <w:lvl w:ilvl="3" w:tplc="802C911A" w:tentative="1">
      <w:start w:val="1"/>
      <w:numFmt w:val="bullet"/>
      <w:lvlText w:val="♣"/>
      <w:lvlJc w:val="left"/>
      <w:pPr>
        <w:tabs>
          <w:tab w:val="num" w:pos="2880"/>
        </w:tabs>
        <w:ind w:left="2880" w:hanging="360"/>
      </w:pPr>
      <w:rPr>
        <w:rFonts w:ascii="Bookman Old Style" w:hAnsi="Bookman Old Style" w:hint="default"/>
      </w:rPr>
    </w:lvl>
    <w:lvl w:ilvl="4" w:tplc="2B827A6E" w:tentative="1">
      <w:start w:val="1"/>
      <w:numFmt w:val="bullet"/>
      <w:lvlText w:val="♣"/>
      <w:lvlJc w:val="left"/>
      <w:pPr>
        <w:tabs>
          <w:tab w:val="num" w:pos="3600"/>
        </w:tabs>
        <w:ind w:left="3600" w:hanging="360"/>
      </w:pPr>
      <w:rPr>
        <w:rFonts w:ascii="Bookman Old Style" w:hAnsi="Bookman Old Style" w:hint="default"/>
      </w:rPr>
    </w:lvl>
    <w:lvl w:ilvl="5" w:tplc="45E28496" w:tentative="1">
      <w:start w:val="1"/>
      <w:numFmt w:val="bullet"/>
      <w:lvlText w:val="♣"/>
      <w:lvlJc w:val="left"/>
      <w:pPr>
        <w:tabs>
          <w:tab w:val="num" w:pos="4320"/>
        </w:tabs>
        <w:ind w:left="4320" w:hanging="360"/>
      </w:pPr>
      <w:rPr>
        <w:rFonts w:ascii="Bookman Old Style" w:hAnsi="Bookman Old Style" w:hint="default"/>
      </w:rPr>
    </w:lvl>
    <w:lvl w:ilvl="6" w:tplc="F790EAA4" w:tentative="1">
      <w:start w:val="1"/>
      <w:numFmt w:val="bullet"/>
      <w:lvlText w:val="♣"/>
      <w:lvlJc w:val="left"/>
      <w:pPr>
        <w:tabs>
          <w:tab w:val="num" w:pos="5040"/>
        </w:tabs>
        <w:ind w:left="5040" w:hanging="360"/>
      </w:pPr>
      <w:rPr>
        <w:rFonts w:ascii="Bookman Old Style" w:hAnsi="Bookman Old Style" w:hint="default"/>
      </w:rPr>
    </w:lvl>
    <w:lvl w:ilvl="7" w:tplc="232A7F3A" w:tentative="1">
      <w:start w:val="1"/>
      <w:numFmt w:val="bullet"/>
      <w:lvlText w:val="♣"/>
      <w:lvlJc w:val="left"/>
      <w:pPr>
        <w:tabs>
          <w:tab w:val="num" w:pos="5760"/>
        </w:tabs>
        <w:ind w:left="5760" w:hanging="360"/>
      </w:pPr>
      <w:rPr>
        <w:rFonts w:ascii="Bookman Old Style" w:hAnsi="Bookman Old Style" w:hint="default"/>
      </w:rPr>
    </w:lvl>
    <w:lvl w:ilvl="8" w:tplc="4956D326" w:tentative="1">
      <w:start w:val="1"/>
      <w:numFmt w:val="bullet"/>
      <w:lvlText w:val="♣"/>
      <w:lvlJc w:val="left"/>
      <w:pPr>
        <w:tabs>
          <w:tab w:val="num" w:pos="6480"/>
        </w:tabs>
        <w:ind w:left="6480" w:hanging="360"/>
      </w:pPr>
      <w:rPr>
        <w:rFonts w:ascii="Bookman Old Style" w:hAnsi="Bookman Old Style" w:hint="default"/>
      </w:rPr>
    </w:lvl>
  </w:abstractNum>
  <w:abstractNum w:abstractNumId="3" w15:restartNumberingAfterBreak="0">
    <w:nsid w:val="1A9B6821"/>
    <w:multiLevelType w:val="hybridMultilevel"/>
    <w:tmpl w:val="2C44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538CB"/>
    <w:multiLevelType w:val="hybridMultilevel"/>
    <w:tmpl w:val="047663F6"/>
    <w:lvl w:ilvl="0" w:tplc="695E97CE">
      <w:start w:val="1"/>
      <w:numFmt w:val="bullet"/>
      <w:lvlText w:val=""/>
      <w:lvlJc w:val="left"/>
      <w:pPr>
        <w:tabs>
          <w:tab w:val="num" w:pos="720"/>
        </w:tabs>
        <w:ind w:left="720" w:hanging="360"/>
      </w:pPr>
      <w:rPr>
        <w:rFonts w:ascii="Wingdings" w:hAnsi="Wingdings" w:hint="default"/>
      </w:rPr>
    </w:lvl>
    <w:lvl w:ilvl="1" w:tplc="534E3128" w:tentative="1">
      <w:start w:val="1"/>
      <w:numFmt w:val="bullet"/>
      <w:lvlText w:val=""/>
      <w:lvlJc w:val="left"/>
      <w:pPr>
        <w:tabs>
          <w:tab w:val="num" w:pos="1440"/>
        </w:tabs>
        <w:ind w:left="1440" w:hanging="360"/>
      </w:pPr>
      <w:rPr>
        <w:rFonts w:ascii="Wingdings" w:hAnsi="Wingdings" w:hint="default"/>
      </w:rPr>
    </w:lvl>
    <w:lvl w:ilvl="2" w:tplc="44C0D478" w:tentative="1">
      <w:start w:val="1"/>
      <w:numFmt w:val="bullet"/>
      <w:lvlText w:val=""/>
      <w:lvlJc w:val="left"/>
      <w:pPr>
        <w:tabs>
          <w:tab w:val="num" w:pos="2160"/>
        </w:tabs>
        <w:ind w:left="2160" w:hanging="360"/>
      </w:pPr>
      <w:rPr>
        <w:rFonts w:ascii="Wingdings" w:hAnsi="Wingdings" w:hint="default"/>
      </w:rPr>
    </w:lvl>
    <w:lvl w:ilvl="3" w:tplc="A9C8114A" w:tentative="1">
      <w:start w:val="1"/>
      <w:numFmt w:val="bullet"/>
      <w:lvlText w:val=""/>
      <w:lvlJc w:val="left"/>
      <w:pPr>
        <w:tabs>
          <w:tab w:val="num" w:pos="2880"/>
        </w:tabs>
        <w:ind w:left="2880" w:hanging="360"/>
      </w:pPr>
      <w:rPr>
        <w:rFonts w:ascii="Wingdings" w:hAnsi="Wingdings" w:hint="default"/>
      </w:rPr>
    </w:lvl>
    <w:lvl w:ilvl="4" w:tplc="B1907312" w:tentative="1">
      <w:start w:val="1"/>
      <w:numFmt w:val="bullet"/>
      <w:lvlText w:val=""/>
      <w:lvlJc w:val="left"/>
      <w:pPr>
        <w:tabs>
          <w:tab w:val="num" w:pos="3600"/>
        </w:tabs>
        <w:ind w:left="3600" w:hanging="360"/>
      </w:pPr>
      <w:rPr>
        <w:rFonts w:ascii="Wingdings" w:hAnsi="Wingdings" w:hint="default"/>
      </w:rPr>
    </w:lvl>
    <w:lvl w:ilvl="5" w:tplc="01C06D14" w:tentative="1">
      <w:start w:val="1"/>
      <w:numFmt w:val="bullet"/>
      <w:lvlText w:val=""/>
      <w:lvlJc w:val="left"/>
      <w:pPr>
        <w:tabs>
          <w:tab w:val="num" w:pos="4320"/>
        </w:tabs>
        <w:ind w:left="4320" w:hanging="360"/>
      </w:pPr>
      <w:rPr>
        <w:rFonts w:ascii="Wingdings" w:hAnsi="Wingdings" w:hint="default"/>
      </w:rPr>
    </w:lvl>
    <w:lvl w:ilvl="6" w:tplc="17047766" w:tentative="1">
      <w:start w:val="1"/>
      <w:numFmt w:val="bullet"/>
      <w:lvlText w:val=""/>
      <w:lvlJc w:val="left"/>
      <w:pPr>
        <w:tabs>
          <w:tab w:val="num" w:pos="5040"/>
        </w:tabs>
        <w:ind w:left="5040" w:hanging="360"/>
      </w:pPr>
      <w:rPr>
        <w:rFonts w:ascii="Wingdings" w:hAnsi="Wingdings" w:hint="default"/>
      </w:rPr>
    </w:lvl>
    <w:lvl w:ilvl="7" w:tplc="EBE69AE0" w:tentative="1">
      <w:start w:val="1"/>
      <w:numFmt w:val="bullet"/>
      <w:lvlText w:val=""/>
      <w:lvlJc w:val="left"/>
      <w:pPr>
        <w:tabs>
          <w:tab w:val="num" w:pos="5760"/>
        </w:tabs>
        <w:ind w:left="5760" w:hanging="360"/>
      </w:pPr>
      <w:rPr>
        <w:rFonts w:ascii="Wingdings" w:hAnsi="Wingdings" w:hint="default"/>
      </w:rPr>
    </w:lvl>
    <w:lvl w:ilvl="8" w:tplc="FCB40E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26102"/>
    <w:multiLevelType w:val="hybridMultilevel"/>
    <w:tmpl w:val="A31AC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E260C"/>
    <w:multiLevelType w:val="hybridMultilevel"/>
    <w:tmpl w:val="C42E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74C70"/>
    <w:multiLevelType w:val="hybridMultilevel"/>
    <w:tmpl w:val="2872F9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864ED"/>
    <w:multiLevelType w:val="hybridMultilevel"/>
    <w:tmpl w:val="232E0FC6"/>
    <w:lvl w:ilvl="0" w:tplc="617EB1FA">
      <w:start w:val="1"/>
      <w:numFmt w:val="bullet"/>
      <w:lvlText w:val=""/>
      <w:lvlJc w:val="left"/>
      <w:pPr>
        <w:tabs>
          <w:tab w:val="num" w:pos="720"/>
        </w:tabs>
        <w:ind w:left="720" w:hanging="360"/>
      </w:pPr>
      <w:rPr>
        <w:rFonts w:ascii="Wingdings 3" w:hAnsi="Wingdings 3" w:hint="default"/>
      </w:rPr>
    </w:lvl>
    <w:lvl w:ilvl="1" w:tplc="4156F542" w:tentative="1">
      <w:start w:val="1"/>
      <w:numFmt w:val="bullet"/>
      <w:lvlText w:val=""/>
      <w:lvlJc w:val="left"/>
      <w:pPr>
        <w:tabs>
          <w:tab w:val="num" w:pos="1440"/>
        </w:tabs>
        <w:ind w:left="1440" w:hanging="360"/>
      </w:pPr>
      <w:rPr>
        <w:rFonts w:ascii="Wingdings 3" w:hAnsi="Wingdings 3" w:hint="default"/>
      </w:rPr>
    </w:lvl>
    <w:lvl w:ilvl="2" w:tplc="67BE4FAA" w:tentative="1">
      <w:start w:val="1"/>
      <w:numFmt w:val="bullet"/>
      <w:lvlText w:val=""/>
      <w:lvlJc w:val="left"/>
      <w:pPr>
        <w:tabs>
          <w:tab w:val="num" w:pos="2160"/>
        </w:tabs>
        <w:ind w:left="2160" w:hanging="360"/>
      </w:pPr>
      <w:rPr>
        <w:rFonts w:ascii="Wingdings 3" w:hAnsi="Wingdings 3" w:hint="default"/>
      </w:rPr>
    </w:lvl>
    <w:lvl w:ilvl="3" w:tplc="B694F3AC" w:tentative="1">
      <w:start w:val="1"/>
      <w:numFmt w:val="bullet"/>
      <w:lvlText w:val=""/>
      <w:lvlJc w:val="left"/>
      <w:pPr>
        <w:tabs>
          <w:tab w:val="num" w:pos="2880"/>
        </w:tabs>
        <w:ind w:left="2880" w:hanging="360"/>
      </w:pPr>
      <w:rPr>
        <w:rFonts w:ascii="Wingdings 3" w:hAnsi="Wingdings 3" w:hint="default"/>
      </w:rPr>
    </w:lvl>
    <w:lvl w:ilvl="4" w:tplc="D640FDA2" w:tentative="1">
      <w:start w:val="1"/>
      <w:numFmt w:val="bullet"/>
      <w:lvlText w:val=""/>
      <w:lvlJc w:val="left"/>
      <w:pPr>
        <w:tabs>
          <w:tab w:val="num" w:pos="3600"/>
        </w:tabs>
        <w:ind w:left="3600" w:hanging="360"/>
      </w:pPr>
      <w:rPr>
        <w:rFonts w:ascii="Wingdings 3" w:hAnsi="Wingdings 3" w:hint="default"/>
      </w:rPr>
    </w:lvl>
    <w:lvl w:ilvl="5" w:tplc="CA36FC4C" w:tentative="1">
      <w:start w:val="1"/>
      <w:numFmt w:val="bullet"/>
      <w:lvlText w:val=""/>
      <w:lvlJc w:val="left"/>
      <w:pPr>
        <w:tabs>
          <w:tab w:val="num" w:pos="4320"/>
        </w:tabs>
        <w:ind w:left="4320" w:hanging="360"/>
      </w:pPr>
      <w:rPr>
        <w:rFonts w:ascii="Wingdings 3" w:hAnsi="Wingdings 3" w:hint="default"/>
      </w:rPr>
    </w:lvl>
    <w:lvl w:ilvl="6" w:tplc="8132D260" w:tentative="1">
      <w:start w:val="1"/>
      <w:numFmt w:val="bullet"/>
      <w:lvlText w:val=""/>
      <w:lvlJc w:val="left"/>
      <w:pPr>
        <w:tabs>
          <w:tab w:val="num" w:pos="5040"/>
        </w:tabs>
        <w:ind w:left="5040" w:hanging="360"/>
      </w:pPr>
      <w:rPr>
        <w:rFonts w:ascii="Wingdings 3" w:hAnsi="Wingdings 3" w:hint="default"/>
      </w:rPr>
    </w:lvl>
    <w:lvl w:ilvl="7" w:tplc="259C3B16" w:tentative="1">
      <w:start w:val="1"/>
      <w:numFmt w:val="bullet"/>
      <w:lvlText w:val=""/>
      <w:lvlJc w:val="left"/>
      <w:pPr>
        <w:tabs>
          <w:tab w:val="num" w:pos="5760"/>
        </w:tabs>
        <w:ind w:left="5760" w:hanging="360"/>
      </w:pPr>
      <w:rPr>
        <w:rFonts w:ascii="Wingdings 3" w:hAnsi="Wingdings 3" w:hint="default"/>
      </w:rPr>
    </w:lvl>
    <w:lvl w:ilvl="8" w:tplc="4322FFF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1AA5A7D"/>
    <w:multiLevelType w:val="hybridMultilevel"/>
    <w:tmpl w:val="7DE2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2316E"/>
    <w:multiLevelType w:val="multilevel"/>
    <w:tmpl w:val="0F1046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9C3A35"/>
    <w:multiLevelType w:val="hybridMultilevel"/>
    <w:tmpl w:val="831C642C"/>
    <w:lvl w:ilvl="0" w:tplc="04090017">
      <w:start w:val="1"/>
      <w:numFmt w:val="lowerLetter"/>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720"/>
        </w:tabs>
        <w:ind w:left="720" w:hanging="360"/>
      </w:pPr>
      <w:rPr>
        <w:rFonts w:ascii="Times New Roman" w:hAnsi="Times New Roman" w:cs="Times New Roman"/>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12" w15:restartNumberingAfterBreak="0">
    <w:nsid w:val="53704328"/>
    <w:multiLevelType w:val="hybridMultilevel"/>
    <w:tmpl w:val="5580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5314E"/>
    <w:multiLevelType w:val="hybridMultilevel"/>
    <w:tmpl w:val="5934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A4EFE"/>
    <w:multiLevelType w:val="hybridMultilevel"/>
    <w:tmpl w:val="681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62AC0"/>
    <w:multiLevelType w:val="hybridMultilevel"/>
    <w:tmpl w:val="9A4C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A739D"/>
    <w:multiLevelType w:val="hybridMultilevel"/>
    <w:tmpl w:val="21ECE5A2"/>
    <w:lvl w:ilvl="0" w:tplc="FA4E3A3E">
      <w:start w:val="1"/>
      <w:numFmt w:val="bullet"/>
      <w:lvlText w:val=""/>
      <w:lvlJc w:val="left"/>
      <w:pPr>
        <w:tabs>
          <w:tab w:val="num" w:pos="720"/>
        </w:tabs>
        <w:ind w:left="720" w:hanging="360"/>
      </w:pPr>
      <w:rPr>
        <w:rFonts w:ascii="Wingdings" w:hAnsi="Wingdings" w:hint="default"/>
      </w:rPr>
    </w:lvl>
    <w:lvl w:ilvl="1" w:tplc="D8DCFC02" w:tentative="1">
      <w:start w:val="1"/>
      <w:numFmt w:val="bullet"/>
      <w:lvlText w:val=""/>
      <w:lvlJc w:val="left"/>
      <w:pPr>
        <w:tabs>
          <w:tab w:val="num" w:pos="1440"/>
        </w:tabs>
        <w:ind w:left="1440" w:hanging="360"/>
      </w:pPr>
      <w:rPr>
        <w:rFonts w:ascii="Wingdings" w:hAnsi="Wingdings" w:hint="default"/>
      </w:rPr>
    </w:lvl>
    <w:lvl w:ilvl="2" w:tplc="A6C4579A" w:tentative="1">
      <w:start w:val="1"/>
      <w:numFmt w:val="bullet"/>
      <w:lvlText w:val=""/>
      <w:lvlJc w:val="left"/>
      <w:pPr>
        <w:tabs>
          <w:tab w:val="num" w:pos="2160"/>
        </w:tabs>
        <w:ind w:left="2160" w:hanging="360"/>
      </w:pPr>
      <w:rPr>
        <w:rFonts w:ascii="Wingdings" w:hAnsi="Wingdings" w:hint="default"/>
      </w:rPr>
    </w:lvl>
    <w:lvl w:ilvl="3" w:tplc="4BD82A92" w:tentative="1">
      <w:start w:val="1"/>
      <w:numFmt w:val="bullet"/>
      <w:lvlText w:val=""/>
      <w:lvlJc w:val="left"/>
      <w:pPr>
        <w:tabs>
          <w:tab w:val="num" w:pos="2880"/>
        </w:tabs>
        <w:ind w:left="2880" w:hanging="360"/>
      </w:pPr>
      <w:rPr>
        <w:rFonts w:ascii="Wingdings" w:hAnsi="Wingdings" w:hint="default"/>
      </w:rPr>
    </w:lvl>
    <w:lvl w:ilvl="4" w:tplc="89CE06C2" w:tentative="1">
      <w:start w:val="1"/>
      <w:numFmt w:val="bullet"/>
      <w:lvlText w:val=""/>
      <w:lvlJc w:val="left"/>
      <w:pPr>
        <w:tabs>
          <w:tab w:val="num" w:pos="3600"/>
        </w:tabs>
        <w:ind w:left="3600" w:hanging="360"/>
      </w:pPr>
      <w:rPr>
        <w:rFonts w:ascii="Wingdings" w:hAnsi="Wingdings" w:hint="default"/>
      </w:rPr>
    </w:lvl>
    <w:lvl w:ilvl="5" w:tplc="B07AA9E4" w:tentative="1">
      <w:start w:val="1"/>
      <w:numFmt w:val="bullet"/>
      <w:lvlText w:val=""/>
      <w:lvlJc w:val="left"/>
      <w:pPr>
        <w:tabs>
          <w:tab w:val="num" w:pos="4320"/>
        </w:tabs>
        <w:ind w:left="4320" w:hanging="360"/>
      </w:pPr>
      <w:rPr>
        <w:rFonts w:ascii="Wingdings" w:hAnsi="Wingdings" w:hint="default"/>
      </w:rPr>
    </w:lvl>
    <w:lvl w:ilvl="6" w:tplc="16621F48" w:tentative="1">
      <w:start w:val="1"/>
      <w:numFmt w:val="bullet"/>
      <w:lvlText w:val=""/>
      <w:lvlJc w:val="left"/>
      <w:pPr>
        <w:tabs>
          <w:tab w:val="num" w:pos="5040"/>
        </w:tabs>
        <w:ind w:left="5040" w:hanging="360"/>
      </w:pPr>
      <w:rPr>
        <w:rFonts w:ascii="Wingdings" w:hAnsi="Wingdings" w:hint="default"/>
      </w:rPr>
    </w:lvl>
    <w:lvl w:ilvl="7" w:tplc="844CC422" w:tentative="1">
      <w:start w:val="1"/>
      <w:numFmt w:val="bullet"/>
      <w:lvlText w:val=""/>
      <w:lvlJc w:val="left"/>
      <w:pPr>
        <w:tabs>
          <w:tab w:val="num" w:pos="5760"/>
        </w:tabs>
        <w:ind w:left="5760" w:hanging="360"/>
      </w:pPr>
      <w:rPr>
        <w:rFonts w:ascii="Wingdings" w:hAnsi="Wingdings" w:hint="default"/>
      </w:rPr>
    </w:lvl>
    <w:lvl w:ilvl="8" w:tplc="D708DE4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4"/>
  </w:num>
  <w:num w:numId="4">
    <w:abstractNumId w:val="13"/>
  </w:num>
  <w:num w:numId="5">
    <w:abstractNumId w:val="12"/>
  </w:num>
  <w:num w:numId="6">
    <w:abstractNumId w:val="9"/>
  </w:num>
  <w:num w:numId="7">
    <w:abstractNumId w:val="11"/>
  </w:num>
  <w:num w:numId="8">
    <w:abstractNumId w:val="3"/>
  </w:num>
  <w:num w:numId="9">
    <w:abstractNumId w:val="5"/>
  </w:num>
  <w:num w:numId="10">
    <w:abstractNumId w:val="7"/>
  </w:num>
  <w:num w:numId="11">
    <w:abstractNumId w:val="15"/>
  </w:num>
  <w:num w:numId="12">
    <w:abstractNumId w:val="8"/>
  </w:num>
  <w:num w:numId="13">
    <w:abstractNumId w:val="2"/>
  </w:num>
  <w:num w:numId="14">
    <w:abstractNumId w:val="16"/>
  </w:num>
  <w:num w:numId="15">
    <w:abstractNumId w:val="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40"/>
    <w:rsid w:val="00003534"/>
    <w:rsid w:val="00004E76"/>
    <w:rsid w:val="00007FD1"/>
    <w:rsid w:val="00012CBE"/>
    <w:rsid w:val="00021692"/>
    <w:rsid w:val="00022F29"/>
    <w:rsid w:val="00024CD3"/>
    <w:rsid w:val="000255AA"/>
    <w:rsid w:val="00025D0B"/>
    <w:rsid w:val="000261A2"/>
    <w:rsid w:val="00032793"/>
    <w:rsid w:val="00056B28"/>
    <w:rsid w:val="00066F71"/>
    <w:rsid w:val="000724A4"/>
    <w:rsid w:val="00080766"/>
    <w:rsid w:val="000817BA"/>
    <w:rsid w:val="00093B4D"/>
    <w:rsid w:val="000A259C"/>
    <w:rsid w:val="000A7B5F"/>
    <w:rsid w:val="000D120B"/>
    <w:rsid w:val="000D5817"/>
    <w:rsid w:val="000F1B35"/>
    <w:rsid w:val="000F4522"/>
    <w:rsid w:val="000F46CB"/>
    <w:rsid w:val="00103805"/>
    <w:rsid w:val="001060B6"/>
    <w:rsid w:val="00115BBE"/>
    <w:rsid w:val="00115CA0"/>
    <w:rsid w:val="0012152B"/>
    <w:rsid w:val="0013028D"/>
    <w:rsid w:val="00137A21"/>
    <w:rsid w:val="00137F98"/>
    <w:rsid w:val="00144B7E"/>
    <w:rsid w:val="00145FD9"/>
    <w:rsid w:val="001615C3"/>
    <w:rsid w:val="001643B0"/>
    <w:rsid w:val="00167BE0"/>
    <w:rsid w:val="00170692"/>
    <w:rsid w:val="00183B48"/>
    <w:rsid w:val="00190B9F"/>
    <w:rsid w:val="0019281D"/>
    <w:rsid w:val="00196ABD"/>
    <w:rsid w:val="001A2C1C"/>
    <w:rsid w:val="001C3ED2"/>
    <w:rsid w:val="001D0315"/>
    <w:rsid w:val="001D497A"/>
    <w:rsid w:val="001F0981"/>
    <w:rsid w:val="002135AE"/>
    <w:rsid w:val="00220554"/>
    <w:rsid w:val="0022184A"/>
    <w:rsid w:val="0022655A"/>
    <w:rsid w:val="00232E7E"/>
    <w:rsid w:val="00233A79"/>
    <w:rsid w:val="002353ED"/>
    <w:rsid w:val="00236E2B"/>
    <w:rsid w:val="002439B6"/>
    <w:rsid w:val="00250E16"/>
    <w:rsid w:val="0025114E"/>
    <w:rsid w:val="00257106"/>
    <w:rsid w:val="00264684"/>
    <w:rsid w:val="0026795F"/>
    <w:rsid w:val="00280393"/>
    <w:rsid w:val="00286E29"/>
    <w:rsid w:val="002961FF"/>
    <w:rsid w:val="002A4FC7"/>
    <w:rsid w:val="002A6588"/>
    <w:rsid w:val="002A73C1"/>
    <w:rsid w:val="002C30EC"/>
    <w:rsid w:val="002C45FB"/>
    <w:rsid w:val="002D2DA2"/>
    <w:rsid w:val="002E6BD4"/>
    <w:rsid w:val="002F5AA1"/>
    <w:rsid w:val="002F680D"/>
    <w:rsid w:val="00302D7E"/>
    <w:rsid w:val="00302E4E"/>
    <w:rsid w:val="003138C0"/>
    <w:rsid w:val="0032695C"/>
    <w:rsid w:val="00333B5D"/>
    <w:rsid w:val="0035549C"/>
    <w:rsid w:val="00362675"/>
    <w:rsid w:val="00375C03"/>
    <w:rsid w:val="00380E9E"/>
    <w:rsid w:val="003852DC"/>
    <w:rsid w:val="00385D7B"/>
    <w:rsid w:val="0039283D"/>
    <w:rsid w:val="003A3053"/>
    <w:rsid w:val="003A4D24"/>
    <w:rsid w:val="003C007B"/>
    <w:rsid w:val="003C627E"/>
    <w:rsid w:val="003D10D2"/>
    <w:rsid w:val="003D368D"/>
    <w:rsid w:val="003F4357"/>
    <w:rsid w:val="00401A79"/>
    <w:rsid w:val="004201E5"/>
    <w:rsid w:val="00427269"/>
    <w:rsid w:val="004275A2"/>
    <w:rsid w:val="00442512"/>
    <w:rsid w:val="00472004"/>
    <w:rsid w:val="00472376"/>
    <w:rsid w:val="00475AA3"/>
    <w:rsid w:val="00493698"/>
    <w:rsid w:val="004961D2"/>
    <w:rsid w:val="004A719E"/>
    <w:rsid w:val="004B5021"/>
    <w:rsid w:val="004F2FF3"/>
    <w:rsid w:val="004F3439"/>
    <w:rsid w:val="005014DE"/>
    <w:rsid w:val="00505742"/>
    <w:rsid w:val="0050721F"/>
    <w:rsid w:val="00522BE9"/>
    <w:rsid w:val="00537267"/>
    <w:rsid w:val="00542BDD"/>
    <w:rsid w:val="005507B3"/>
    <w:rsid w:val="00556C57"/>
    <w:rsid w:val="0056081A"/>
    <w:rsid w:val="005624F1"/>
    <w:rsid w:val="00562556"/>
    <w:rsid w:val="005654CF"/>
    <w:rsid w:val="00572866"/>
    <w:rsid w:val="00590A29"/>
    <w:rsid w:val="00590CE4"/>
    <w:rsid w:val="00592AF1"/>
    <w:rsid w:val="00593658"/>
    <w:rsid w:val="005C6956"/>
    <w:rsid w:val="005D4805"/>
    <w:rsid w:val="005D531B"/>
    <w:rsid w:val="005E17A7"/>
    <w:rsid w:val="005E55D0"/>
    <w:rsid w:val="005F4C19"/>
    <w:rsid w:val="00600427"/>
    <w:rsid w:val="00601B75"/>
    <w:rsid w:val="00603FBC"/>
    <w:rsid w:val="00617231"/>
    <w:rsid w:val="006232ED"/>
    <w:rsid w:val="00632797"/>
    <w:rsid w:val="00632FB7"/>
    <w:rsid w:val="00635B4B"/>
    <w:rsid w:val="00646A1A"/>
    <w:rsid w:val="00652FA2"/>
    <w:rsid w:val="00654D5D"/>
    <w:rsid w:val="00656D11"/>
    <w:rsid w:val="00662B71"/>
    <w:rsid w:val="00677FFC"/>
    <w:rsid w:val="006A7479"/>
    <w:rsid w:val="006C0161"/>
    <w:rsid w:val="006C2451"/>
    <w:rsid w:val="006D3779"/>
    <w:rsid w:val="006D4932"/>
    <w:rsid w:val="006D6B05"/>
    <w:rsid w:val="006E24A1"/>
    <w:rsid w:val="006E6B60"/>
    <w:rsid w:val="006E6E52"/>
    <w:rsid w:val="006F0FB7"/>
    <w:rsid w:val="006F3308"/>
    <w:rsid w:val="00704B11"/>
    <w:rsid w:val="007130DB"/>
    <w:rsid w:val="007146B3"/>
    <w:rsid w:val="0071757B"/>
    <w:rsid w:val="007215F8"/>
    <w:rsid w:val="00721C2E"/>
    <w:rsid w:val="00723F4F"/>
    <w:rsid w:val="00725B5A"/>
    <w:rsid w:val="007358E7"/>
    <w:rsid w:val="00751CDA"/>
    <w:rsid w:val="0078063D"/>
    <w:rsid w:val="00781591"/>
    <w:rsid w:val="007849BD"/>
    <w:rsid w:val="00795DFC"/>
    <w:rsid w:val="00796091"/>
    <w:rsid w:val="00797AD8"/>
    <w:rsid w:val="007A32D8"/>
    <w:rsid w:val="007A3403"/>
    <w:rsid w:val="007A5D8C"/>
    <w:rsid w:val="007A60C6"/>
    <w:rsid w:val="007B1036"/>
    <w:rsid w:val="007B3AC9"/>
    <w:rsid w:val="007B3EF9"/>
    <w:rsid w:val="007B5758"/>
    <w:rsid w:val="007D0987"/>
    <w:rsid w:val="007D74E0"/>
    <w:rsid w:val="007E0213"/>
    <w:rsid w:val="007E645E"/>
    <w:rsid w:val="007E726F"/>
    <w:rsid w:val="007F17B6"/>
    <w:rsid w:val="007F3D3D"/>
    <w:rsid w:val="00800A12"/>
    <w:rsid w:val="00803F57"/>
    <w:rsid w:val="008052C8"/>
    <w:rsid w:val="00821081"/>
    <w:rsid w:val="00825539"/>
    <w:rsid w:val="008260C1"/>
    <w:rsid w:val="0083315E"/>
    <w:rsid w:val="00836325"/>
    <w:rsid w:val="00843BF4"/>
    <w:rsid w:val="008457FD"/>
    <w:rsid w:val="00862AF1"/>
    <w:rsid w:val="00874FA5"/>
    <w:rsid w:val="00880595"/>
    <w:rsid w:val="008856DA"/>
    <w:rsid w:val="00885728"/>
    <w:rsid w:val="00894317"/>
    <w:rsid w:val="008A2192"/>
    <w:rsid w:val="008B4CC5"/>
    <w:rsid w:val="008B5006"/>
    <w:rsid w:val="008C342C"/>
    <w:rsid w:val="008C3753"/>
    <w:rsid w:val="008C3B9F"/>
    <w:rsid w:val="008D0240"/>
    <w:rsid w:val="008D0F45"/>
    <w:rsid w:val="008E06A4"/>
    <w:rsid w:val="008E7FD1"/>
    <w:rsid w:val="008F4883"/>
    <w:rsid w:val="0090265D"/>
    <w:rsid w:val="009040F0"/>
    <w:rsid w:val="00910B09"/>
    <w:rsid w:val="00917D90"/>
    <w:rsid w:val="00926519"/>
    <w:rsid w:val="00927A04"/>
    <w:rsid w:val="00933FFF"/>
    <w:rsid w:val="009605EF"/>
    <w:rsid w:val="0096134D"/>
    <w:rsid w:val="00963006"/>
    <w:rsid w:val="0096654E"/>
    <w:rsid w:val="00982D3D"/>
    <w:rsid w:val="009837D8"/>
    <w:rsid w:val="00987362"/>
    <w:rsid w:val="00994A84"/>
    <w:rsid w:val="009B7F48"/>
    <w:rsid w:val="009D0B39"/>
    <w:rsid w:val="009D5004"/>
    <w:rsid w:val="009E20E0"/>
    <w:rsid w:val="009E27EA"/>
    <w:rsid w:val="009F7CD3"/>
    <w:rsid w:val="00A03773"/>
    <w:rsid w:val="00A17BE5"/>
    <w:rsid w:val="00A20416"/>
    <w:rsid w:val="00A2585F"/>
    <w:rsid w:val="00A26D17"/>
    <w:rsid w:val="00A438FF"/>
    <w:rsid w:val="00A54320"/>
    <w:rsid w:val="00A54BFF"/>
    <w:rsid w:val="00A63324"/>
    <w:rsid w:val="00A63C54"/>
    <w:rsid w:val="00A65A76"/>
    <w:rsid w:val="00A66B44"/>
    <w:rsid w:val="00A67BB8"/>
    <w:rsid w:val="00A74794"/>
    <w:rsid w:val="00A91FD9"/>
    <w:rsid w:val="00A924ED"/>
    <w:rsid w:val="00A93782"/>
    <w:rsid w:val="00A96E5F"/>
    <w:rsid w:val="00AB2306"/>
    <w:rsid w:val="00AC1A60"/>
    <w:rsid w:val="00AC7FBE"/>
    <w:rsid w:val="00AD0C55"/>
    <w:rsid w:val="00AE705F"/>
    <w:rsid w:val="00AF17B5"/>
    <w:rsid w:val="00AF5F5F"/>
    <w:rsid w:val="00B03541"/>
    <w:rsid w:val="00B03C78"/>
    <w:rsid w:val="00B06928"/>
    <w:rsid w:val="00B06F36"/>
    <w:rsid w:val="00B21DB9"/>
    <w:rsid w:val="00B33D6D"/>
    <w:rsid w:val="00B345FB"/>
    <w:rsid w:val="00B505CE"/>
    <w:rsid w:val="00B55400"/>
    <w:rsid w:val="00B80D1E"/>
    <w:rsid w:val="00B814ED"/>
    <w:rsid w:val="00B83D9D"/>
    <w:rsid w:val="00B84C18"/>
    <w:rsid w:val="00BA0C25"/>
    <w:rsid w:val="00BA7CF0"/>
    <w:rsid w:val="00BB455C"/>
    <w:rsid w:val="00BC02B1"/>
    <w:rsid w:val="00BC1AB1"/>
    <w:rsid w:val="00BD5807"/>
    <w:rsid w:val="00BE0E44"/>
    <w:rsid w:val="00BF3DC9"/>
    <w:rsid w:val="00C009A1"/>
    <w:rsid w:val="00C034D3"/>
    <w:rsid w:val="00C07251"/>
    <w:rsid w:val="00C11B5A"/>
    <w:rsid w:val="00C12656"/>
    <w:rsid w:val="00C13304"/>
    <w:rsid w:val="00C146EB"/>
    <w:rsid w:val="00C206F1"/>
    <w:rsid w:val="00C35946"/>
    <w:rsid w:val="00C424BB"/>
    <w:rsid w:val="00C538CF"/>
    <w:rsid w:val="00C543A7"/>
    <w:rsid w:val="00C54E6A"/>
    <w:rsid w:val="00C57E0C"/>
    <w:rsid w:val="00C62B37"/>
    <w:rsid w:val="00C67E20"/>
    <w:rsid w:val="00C97E1C"/>
    <w:rsid w:val="00CA7295"/>
    <w:rsid w:val="00CB35DE"/>
    <w:rsid w:val="00CD5A53"/>
    <w:rsid w:val="00CD696C"/>
    <w:rsid w:val="00CF0FF8"/>
    <w:rsid w:val="00CF4B79"/>
    <w:rsid w:val="00CF5DB0"/>
    <w:rsid w:val="00D0205C"/>
    <w:rsid w:val="00D12E31"/>
    <w:rsid w:val="00D215FF"/>
    <w:rsid w:val="00D457A1"/>
    <w:rsid w:val="00D46EF5"/>
    <w:rsid w:val="00D52E07"/>
    <w:rsid w:val="00D537D9"/>
    <w:rsid w:val="00D54DAC"/>
    <w:rsid w:val="00D7493C"/>
    <w:rsid w:val="00D75D9A"/>
    <w:rsid w:val="00D7792E"/>
    <w:rsid w:val="00D80952"/>
    <w:rsid w:val="00D81FDA"/>
    <w:rsid w:val="00D820CA"/>
    <w:rsid w:val="00D82B39"/>
    <w:rsid w:val="00D9394C"/>
    <w:rsid w:val="00D93BC2"/>
    <w:rsid w:val="00D9704D"/>
    <w:rsid w:val="00DA78EF"/>
    <w:rsid w:val="00DB0693"/>
    <w:rsid w:val="00DB27E1"/>
    <w:rsid w:val="00DE4B66"/>
    <w:rsid w:val="00E069E3"/>
    <w:rsid w:val="00E1185D"/>
    <w:rsid w:val="00E11D33"/>
    <w:rsid w:val="00E175A1"/>
    <w:rsid w:val="00E30F16"/>
    <w:rsid w:val="00E3421A"/>
    <w:rsid w:val="00E45A35"/>
    <w:rsid w:val="00E64F90"/>
    <w:rsid w:val="00E67B6B"/>
    <w:rsid w:val="00E846AC"/>
    <w:rsid w:val="00EB59B4"/>
    <w:rsid w:val="00EB730F"/>
    <w:rsid w:val="00EB73D3"/>
    <w:rsid w:val="00EC5555"/>
    <w:rsid w:val="00EC597E"/>
    <w:rsid w:val="00EF0FBA"/>
    <w:rsid w:val="00EF6361"/>
    <w:rsid w:val="00F01BD4"/>
    <w:rsid w:val="00F05A07"/>
    <w:rsid w:val="00F06C6C"/>
    <w:rsid w:val="00F301CE"/>
    <w:rsid w:val="00F30585"/>
    <w:rsid w:val="00F344E2"/>
    <w:rsid w:val="00F40430"/>
    <w:rsid w:val="00F50855"/>
    <w:rsid w:val="00F5540C"/>
    <w:rsid w:val="00F55449"/>
    <w:rsid w:val="00F56FCA"/>
    <w:rsid w:val="00F61568"/>
    <w:rsid w:val="00F67E80"/>
    <w:rsid w:val="00F73D6A"/>
    <w:rsid w:val="00F80C4D"/>
    <w:rsid w:val="00F9029F"/>
    <w:rsid w:val="00F906A7"/>
    <w:rsid w:val="00FA1EF3"/>
    <w:rsid w:val="00FA6386"/>
    <w:rsid w:val="00FB01CB"/>
    <w:rsid w:val="00FB31D5"/>
    <w:rsid w:val="00FB3809"/>
    <w:rsid w:val="00FB64B5"/>
    <w:rsid w:val="00FC3903"/>
    <w:rsid w:val="00FC5A68"/>
    <w:rsid w:val="00FD34B5"/>
    <w:rsid w:val="00FD45B4"/>
    <w:rsid w:val="00FD4DC6"/>
    <w:rsid w:val="00FF2244"/>
    <w:rsid w:val="00FF3D7F"/>
    <w:rsid w:val="00FF5589"/>
    <w:rsid w:val="00FF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7B3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024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D4D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15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30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053"/>
    <w:pPr>
      <w:ind w:left="720"/>
      <w:contextualSpacing/>
    </w:pPr>
    <w:rPr>
      <w:rFonts w:ascii="Times New Roman" w:hAnsi="Times New Roman"/>
      <w:sz w:val="24"/>
    </w:rPr>
  </w:style>
  <w:style w:type="paragraph" w:customStyle="1" w:styleId="Default">
    <w:name w:val="Default"/>
    <w:rsid w:val="00380E9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9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2">
    <w:name w:val="msoaccenttext2"/>
    <w:uiPriority w:val="99"/>
    <w:rsid w:val="00EF0FBA"/>
    <w:pPr>
      <w:spacing w:after="100" w:line="271" w:lineRule="auto"/>
      <w:jc w:val="both"/>
    </w:pPr>
    <w:rPr>
      <w:rFonts w:ascii="Garamond" w:eastAsia="MS Mincho" w:hAnsi="Garamond" w:cs="Times New Roman"/>
      <w:bCs/>
      <w:i/>
      <w:iCs/>
      <w:color w:val="000000"/>
      <w:kern w:val="28"/>
      <w:sz w:val="24"/>
      <w:szCs w:val="24"/>
    </w:rPr>
  </w:style>
  <w:style w:type="character" w:customStyle="1" w:styleId="Heading1Char">
    <w:name w:val="Heading 1 Char"/>
    <w:basedOn w:val="DefaultParagraphFont"/>
    <w:link w:val="Heading1"/>
    <w:uiPriority w:val="9"/>
    <w:rsid w:val="00FD4D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15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300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67E80"/>
    <w:pPr>
      <w:spacing w:line="259" w:lineRule="auto"/>
      <w:outlineLvl w:val="9"/>
    </w:pPr>
  </w:style>
  <w:style w:type="paragraph" w:styleId="TOC1">
    <w:name w:val="toc 1"/>
    <w:basedOn w:val="Normal"/>
    <w:next w:val="Normal"/>
    <w:autoRedefine/>
    <w:uiPriority w:val="39"/>
    <w:unhideWhenUsed/>
    <w:rsid w:val="004201E5"/>
    <w:pPr>
      <w:tabs>
        <w:tab w:val="right" w:leader="dot" w:pos="9350"/>
      </w:tabs>
      <w:spacing w:after="0" w:line="240" w:lineRule="auto"/>
      <w:jc w:val="both"/>
    </w:pPr>
  </w:style>
  <w:style w:type="paragraph" w:styleId="TOC2">
    <w:name w:val="toc 2"/>
    <w:basedOn w:val="Normal"/>
    <w:next w:val="Normal"/>
    <w:autoRedefine/>
    <w:uiPriority w:val="39"/>
    <w:unhideWhenUsed/>
    <w:rsid w:val="00F67E80"/>
    <w:pPr>
      <w:spacing w:after="100"/>
      <w:ind w:left="220"/>
    </w:pPr>
  </w:style>
  <w:style w:type="paragraph" w:styleId="TOC3">
    <w:name w:val="toc 3"/>
    <w:basedOn w:val="Normal"/>
    <w:next w:val="Normal"/>
    <w:autoRedefine/>
    <w:uiPriority w:val="39"/>
    <w:unhideWhenUsed/>
    <w:rsid w:val="00F67E80"/>
    <w:pPr>
      <w:spacing w:after="100"/>
      <w:ind w:left="440"/>
    </w:pPr>
  </w:style>
  <w:style w:type="character" w:styleId="Hyperlink">
    <w:name w:val="Hyperlink"/>
    <w:basedOn w:val="DefaultParagraphFont"/>
    <w:uiPriority w:val="99"/>
    <w:unhideWhenUsed/>
    <w:rsid w:val="00F67E80"/>
    <w:rPr>
      <w:color w:val="0563C1" w:themeColor="hyperlink"/>
      <w:u w:val="single"/>
    </w:rPr>
  </w:style>
  <w:style w:type="paragraph" w:styleId="Caption">
    <w:name w:val="caption"/>
    <w:basedOn w:val="Normal"/>
    <w:next w:val="Normal"/>
    <w:uiPriority w:val="35"/>
    <w:unhideWhenUsed/>
    <w:qFormat/>
    <w:rsid w:val="009E27EA"/>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9E27EA"/>
    <w:pPr>
      <w:spacing w:after="0"/>
    </w:pPr>
  </w:style>
  <w:style w:type="paragraph" w:styleId="NoSpacing">
    <w:name w:val="No Spacing"/>
    <w:uiPriority w:val="1"/>
    <w:qFormat/>
    <w:rsid w:val="00024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93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782"/>
    <w:rPr>
      <w:rFonts w:ascii="Calibri" w:eastAsia="Calibri" w:hAnsi="Calibri" w:cs="Times New Roman"/>
    </w:rPr>
  </w:style>
  <w:style w:type="paragraph" w:styleId="Footer">
    <w:name w:val="footer"/>
    <w:basedOn w:val="Normal"/>
    <w:link w:val="FooterChar"/>
    <w:uiPriority w:val="99"/>
    <w:unhideWhenUsed/>
    <w:rsid w:val="00A93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782"/>
    <w:rPr>
      <w:rFonts w:ascii="Calibri" w:eastAsia="Calibri" w:hAnsi="Calibri" w:cs="Times New Roman"/>
    </w:rPr>
  </w:style>
  <w:style w:type="paragraph" w:styleId="BalloonText">
    <w:name w:val="Balloon Text"/>
    <w:basedOn w:val="Normal"/>
    <w:link w:val="BalloonTextChar"/>
    <w:uiPriority w:val="99"/>
    <w:semiHidden/>
    <w:unhideWhenUsed/>
    <w:rsid w:val="0098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D3D"/>
    <w:rPr>
      <w:rFonts w:ascii="Tahoma" w:eastAsia="Calibri" w:hAnsi="Tahoma" w:cs="Tahoma"/>
      <w:sz w:val="16"/>
      <w:szCs w:val="16"/>
    </w:rPr>
  </w:style>
  <w:style w:type="character" w:customStyle="1" w:styleId="tgc">
    <w:name w:val="_tgc"/>
    <w:basedOn w:val="DefaultParagraphFont"/>
    <w:rsid w:val="0071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389416">
      <w:bodyDiv w:val="1"/>
      <w:marLeft w:val="0"/>
      <w:marRight w:val="0"/>
      <w:marTop w:val="0"/>
      <w:marBottom w:val="0"/>
      <w:divBdr>
        <w:top w:val="none" w:sz="0" w:space="0" w:color="auto"/>
        <w:left w:val="none" w:sz="0" w:space="0" w:color="auto"/>
        <w:bottom w:val="none" w:sz="0" w:space="0" w:color="auto"/>
        <w:right w:val="none" w:sz="0" w:space="0" w:color="auto"/>
      </w:divBdr>
      <w:divsChild>
        <w:div w:id="1439367876">
          <w:marLeft w:val="576"/>
          <w:marRight w:val="0"/>
          <w:marTop w:val="80"/>
          <w:marBottom w:val="0"/>
          <w:divBdr>
            <w:top w:val="none" w:sz="0" w:space="0" w:color="auto"/>
            <w:left w:val="none" w:sz="0" w:space="0" w:color="auto"/>
            <w:bottom w:val="none" w:sz="0" w:space="0" w:color="auto"/>
            <w:right w:val="none" w:sz="0" w:space="0" w:color="auto"/>
          </w:divBdr>
        </w:div>
      </w:divsChild>
    </w:div>
    <w:div w:id="1156847263">
      <w:bodyDiv w:val="1"/>
      <w:marLeft w:val="0"/>
      <w:marRight w:val="0"/>
      <w:marTop w:val="0"/>
      <w:marBottom w:val="0"/>
      <w:divBdr>
        <w:top w:val="none" w:sz="0" w:space="0" w:color="auto"/>
        <w:left w:val="none" w:sz="0" w:space="0" w:color="auto"/>
        <w:bottom w:val="none" w:sz="0" w:space="0" w:color="auto"/>
        <w:right w:val="none" w:sz="0" w:space="0" w:color="auto"/>
      </w:divBdr>
    </w:div>
    <w:div w:id="1201288033">
      <w:bodyDiv w:val="1"/>
      <w:marLeft w:val="0"/>
      <w:marRight w:val="0"/>
      <w:marTop w:val="0"/>
      <w:marBottom w:val="0"/>
      <w:divBdr>
        <w:top w:val="none" w:sz="0" w:space="0" w:color="auto"/>
        <w:left w:val="none" w:sz="0" w:space="0" w:color="auto"/>
        <w:bottom w:val="none" w:sz="0" w:space="0" w:color="auto"/>
        <w:right w:val="none" w:sz="0" w:space="0" w:color="auto"/>
      </w:divBdr>
    </w:div>
    <w:div w:id="1308585328">
      <w:bodyDiv w:val="1"/>
      <w:marLeft w:val="0"/>
      <w:marRight w:val="0"/>
      <w:marTop w:val="0"/>
      <w:marBottom w:val="0"/>
      <w:divBdr>
        <w:top w:val="none" w:sz="0" w:space="0" w:color="auto"/>
        <w:left w:val="none" w:sz="0" w:space="0" w:color="auto"/>
        <w:bottom w:val="none" w:sz="0" w:space="0" w:color="auto"/>
        <w:right w:val="none" w:sz="0" w:space="0" w:color="auto"/>
      </w:divBdr>
      <w:divsChild>
        <w:div w:id="563763095">
          <w:marLeft w:val="576"/>
          <w:marRight w:val="0"/>
          <w:marTop w:val="80"/>
          <w:marBottom w:val="0"/>
          <w:divBdr>
            <w:top w:val="none" w:sz="0" w:space="0" w:color="auto"/>
            <w:left w:val="none" w:sz="0" w:space="0" w:color="auto"/>
            <w:bottom w:val="none" w:sz="0" w:space="0" w:color="auto"/>
            <w:right w:val="none" w:sz="0" w:space="0" w:color="auto"/>
          </w:divBdr>
        </w:div>
      </w:divsChild>
    </w:div>
    <w:div w:id="1580286716">
      <w:bodyDiv w:val="1"/>
      <w:marLeft w:val="0"/>
      <w:marRight w:val="0"/>
      <w:marTop w:val="0"/>
      <w:marBottom w:val="0"/>
      <w:divBdr>
        <w:top w:val="none" w:sz="0" w:space="0" w:color="auto"/>
        <w:left w:val="none" w:sz="0" w:space="0" w:color="auto"/>
        <w:bottom w:val="none" w:sz="0" w:space="0" w:color="auto"/>
        <w:right w:val="none" w:sz="0" w:space="0" w:color="auto"/>
      </w:divBdr>
    </w:div>
    <w:div w:id="1760328166">
      <w:bodyDiv w:val="1"/>
      <w:marLeft w:val="0"/>
      <w:marRight w:val="0"/>
      <w:marTop w:val="0"/>
      <w:marBottom w:val="0"/>
      <w:divBdr>
        <w:top w:val="none" w:sz="0" w:space="0" w:color="auto"/>
        <w:left w:val="none" w:sz="0" w:space="0" w:color="auto"/>
        <w:bottom w:val="none" w:sz="0" w:space="0" w:color="auto"/>
        <w:right w:val="none" w:sz="0" w:space="0" w:color="auto"/>
      </w:divBdr>
      <w:divsChild>
        <w:div w:id="2076929935">
          <w:marLeft w:val="576"/>
          <w:marRight w:val="0"/>
          <w:marTop w:val="80"/>
          <w:marBottom w:val="0"/>
          <w:divBdr>
            <w:top w:val="none" w:sz="0" w:space="0" w:color="auto"/>
            <w:left w:val="none" w:sz="0" w:space="0" w:color="auto"/>
            <w:bottom w:val="none" w:sz="0" w:space="0" w:color="auto"/>
            <w:right w:val="none" w:sz="0" w:space="0" w:color="auto"/>
          </w:divBdr>
        </w:div>
      </w:divsChild>
    </w:div>
    <w:div w:id="1883519785">
      <w:bodyDiv w:val="1"/>
      <w:marLeft w:val="0"/>
      <w:marRight w:val="0"/>
      <w:marTop w:val="0"/>
      <w:marBottom w:val="0"/>
      <w:divBdr>
        <w:top w:val="none" w:sz="0" w:space="0" w:color="auto"/>
        <w:left w:val="none" w:sz="0" w:space="0" w:color="auto"/>
        <w:bottom w:val="none" w:sz="0" w:space="0" w:color="auto"/>
        <w:right w:val="none" w:sz="0" w:space="0" w:color="auto"/>
      </w:divBdr>
      <w:divsChild>
        <w:div w:id="896863947">
          <w:marLeft w:val="576"/>
          <w:marRight w:val="0"/>
          <w:marTop w:val="80"/>
          <w:marBottom w:val="0"/>
          <w:divBdr>
            <w:top w:val="none" w:sz="0" w:space="0" w:color="auto"/>
            <w:left w:val="none" w:sz="0" w:space="0" w:color="auto"/>
            <w:bottom w:val="none" w:sz="0" w:space="0" w:color="auto"/>
            <w:right w:val="none" w:sz="0" w:space="0" w:color="auto"/>
          </w:divBdr>
        </w:div>
        <w:div w:id="700206058">
          <w:marLeft w:val="576"/>
          <w:marRight w:val="0"/>
          <w:marTop w:val="80"/>
          <w:marBottom w:val="0"/>
          <w:divBdr>
            <w:top w:val="none" w:sz="0" w:space="0" w:color="auto"/>
            <w:left w:val="none" w:sz="0" w:space="0" w:color="auto"/>
            <w:bottom w:val="none" w:sz="0" w:space="0" w:color="auto"/>
            <w:right w:val="none" w:sz="0" w:space="0" w:color="auto"/>
          </w:divBdr>
        </w:div>
        <w:div w:id="820926313">
          <w:marLeft w:val="576"/>
          <w:marRight w:val="0"/>
          <w:marTop w:val="80"/>
          <w:marBottom w:val="0"/>
          <w:divBdr>
            <w:top w:val="none" w:sz="0" w:space="0" w:color="auto"/>
            <w:left w:val="none" w:sz="0" w:space="0" w:color="auto"/>
            <w:bottom w:val="none" w:sz="0" w:space="0" w:color="auto"/>
            <w:right w:val="none" w:sz="0" w:space="0" w:color="auto"/>
          </w:divBdr>
        </w:div>
      </w:divsChild>
    </w:div>
    <w:div w:id="2011440764">
      <w:bodyDiv w:val="1"/>
      <w:marLeft w:val="0"/>
      <w:marRight w:val="0"/>
      <w:marTop w:val="0"/>
      <w:marBottom w:val="0"/>
      <w:divBdr>
        <w:top w:val="none" w:sz="0" w:space="0" w:color="auto"/>
        <w:left w:val="none" w:sz="0" w:space="0" w:color="auto"/>
        <w:bottom w:val="none" w:sz="0" w:space="0" w:color="auto"/>
        <w:right w:val="none" w:sz="0" w:space="0" w:color="auto"/>
      </w:divBdr>
      <w:divsChild>
        <w:div w:id="198766090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24E0-8A7E-0349-9BE3-B1581B4C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4019</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Angela Kabiru-Kang'ethe</cp:lastModifiedBy>
  <cp:revision>2</cp:revision>
  <dcterms:created xsi:type="dcterms:W3CDTF">2020-08-26T19:40:00Z</dcterms:created>
  <dcterms:modified xsi:type="dcterms:W3CDTF">2020-08-26T19:40:00Z</dcterms:modified>
</cp:coreProperties>
</file>